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footer2.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word/styles.xml" ContentType="application/vnd.openxmlformats-officedocument.wordprocessingml.styl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31AE418" w14:textId="280A0910" w:rsidR="00417B55" w:rsidRDefault="00417B55" w:rsidP="005C35EE">
      <w:pPr>
        <w:pStyle w:val="Heading1"/>
      </w:pPr>
      <w:r>
        <w:t>U.S. Census History – from 1790 to the present</w:t>
      </w:r>
    </w:p>
    <w:p w14:paraId="0584323D" w14:textId="5A683B38" w:rsidR="005C35EE" w:rsidRPr="005C35EE" w:rsidRDefault="00331003" w:rsidP="005C35EE">
      <w:pPr>
        <w:spacing w:after="0"/>
      </w:pPr>
      <w:r w:rsidRPr="00331003">
        <w:t>The census has been taken every ten years since the early days of the United States of America.</w:t>
      </w:r>
      <w:r>
        <w:t xml:space="preserve"> </w:t>
      </w:r>
      <w:r w:rsidR="005C35EE" w:rsidRPr="005C35EE">
        <w:t>The U.S. Constitution requires only that the decennial census be a population count. Since the first census in 1790, however, the need for useful information about the United States' population and economy became increasingly evident.</w:t>
      </w:r>
      <w:r w:rsidR="005C35EE">
        <w:t xml:space="preserve"> </w:t>
      </w:r>
      <w:r w:rsidR="005C35EE" w:rsidRPr="005C35EE">
        <w:t>The decennial census steadily expanded throughout the nineteenth century. By the turn of the century, the demographic, agricultural, and economic segments of the decennial census collected information on hundreds of topics. The work of processing these data kept the temporary Census Office open for almost all the decades following the 1880 and 1890 censuses.</w:t>
      </w:r>
    </w:p>
    <w:p w14:paraId="3B880229" w14:textId="579FE282" w:rsidR="005C35EE" w:rsidRPr="005C35EE" w:rsidRDefault="005C35EE" w:rsidP="005C35EE">
      <w:pPr>
        <w:spacing w:after="0"/>
      </w:pPr>
      <w:r w:rsidRPr="005C35EE">
        <w:t>Recognizing the growing complexity of the decennial census, Congress enacted legislation creating a permanent Census Office within the Department of the Interior on March 6, 1902. On July 1, 1902, the U.S. Census Bureau officially "opened its doors" under the leadership of William Rush Merriam.</w:t>
      </w:r>
    </w:p>
    <w:p w14:paraId="6BC7BAFB" w14:textId="4240B269" w:rsidR="005C35EE" w:rsidRDefault="005C35EE" w:rsidP="005C35EE">
      <w:pPr>
        <w:spacing w:after="0"/>
      </w:pPr>
      <w:r w:rsidRPr="005C35EE">
        <w:t>In 1903, the Census Office was moved to the newly created Department of Commerce and Labor. It remained within Commerce when Commerce and Labor split into separate departments in 1913.</w:t>
      </w:r>
    </w:p>
    <w:p w14:paraId="0680D810" w14:textId="23DB3D86" w:rsidR="00331003" w:rsidRPr="00331003" w:rsidRDefault="00331003" w:rsidP="00331003">
      <w:pPr>
        <w:spacing w:after="0"/>
      </w:pPr>
      <w:r w:rsidRPr="00331003">
        <w:t>Although the U.S. Census Bureau carries out hundreds of surveys every year, its most</w:t>
      </w:r>
      <w:r>
        <w:t xml:space="preserve"> </w:t>
      </w:r>
      <w:r w:rsidRPr="00331003">
        <w:t>well-known duty is still to conduct the decennial census. Census results have</w:t>
      </w:r>
      <w:r>
        <w:t xml:space="preserve"> </w:t>
      </w:r>
      <w:r w:rsidRPr="00331003">
        <w:t>several high</w:t>
      </w:r>
      <w:r w:rsidR="00DF3141">
        <w:t>-</w:t>
      </w:r>
      <w:r w:rsidRPr="00331003">
        <w:t>profile applications: they are used to reapportion seats in the</w:t>
      </w:r>
      <w:r>
        <w:t xml:space="preserve"> </w:t>
      </w:r>
      <w:r w:rsidRPr="00331003">
        <w:t>House of Representatives, to realign congressional districts, and as a factor</w:t>
      </w:r>
      <w:r>
        <w:t xml:space="preserve"> </w:t>
      </w:r>
      <w:r w:rsidRPr="00331003">
        <w:t>in the formulas that distribute hundreds of billions of dollars in federal funds</w:t>
      </w:r>
      <w:r>
        <w:t xml:space="preserve"> </w:t>
      </w:r>
      <w:r w:rsidRPr="00331003">
        <w:t xml:space="preserve">each year. </w:t>
      </w:r>
    </w:p>
    <w:p w14:paraId="145BB609" w14:textId="4B491C37" w:rsidR="00417B55" w:rsidRPr="00331003" w:rsidRDefault="00331003" w:rsidP="00331003">
      <w:pPr>
        <w:spacing w:after="0"/>
        <w:rPr>
          <w:sz w:val="16"/>
          <w:szCs w:val="16"/>
        </w:rPr>
      </w:pPr>
      <w:r>
        <w:tab/>
      </w:r>
      <w:r w:rsidRPr="00331003">
        <w:rPr>
          <w:sz w:val="16"/>
          <w:szCs w:val="16"/>
        </w:rPr>
        <w:t xml:space="preserve">United States Census Bureau, Through the Decades, August 31, 2020; </w:t>
      </w:r>
      <w:hyperlink r:id="rId8" w:history="1">
        <w:r w:rsidRPr="00331003">
          <w:rPr>
            <w:rStyle w:val="Hyperlink"/>
            <w:sz w:val="16"/>
            <w:szCs w:val="16"/>
          </w:rPr>
          <w:t>https://www.census.gov/history/www/through_the_decades/</w:t>
        </w:r>
      </w:hyperlink>
    </w:p>
    <w:p w14:paraId="1DE721B3" w14:textId="4ECC4ADD" w:rsidR="00417B55" w:rsidRDefault="00417B55"/>
    <w:p w14:paraId="0E60D4CF" w14:textId="73DD6A7F" w:rsidR="00331003" w:rsidRDefault="00331003" w:rsidP="00331003">
      <w:pPr>
        <w:pStyle w:val="Heading2"/>
      </w:pPr>
      <w:r>
        <w:t xml:space="preserve">A </w:t>
      </w:r>
      <w:r w:rsidR="00C27D69">
        <w:t>Snapshot</w:t>
      </w:r>
      <w:r>
        <w:t xml:space="preserve"> </w:t>
      </w:r>
      <w:r w:rsidR="00C27D69">
        <w:t>of</w:t>
      </w:r>
      <w:r>
        <w:t xml:space="preserve"> 200 years of census questionnaires</w:t>
      </w:r>
    </w:p>
    <w:p w14:paraId="057390CD" w14:textId="64498B93" w:rsidR="00DF3141" w:rsidRDefault="00DF3141" w:rsidP="00DF3141">
      <w:pPr>
        <w:pStyle w:val="Quote"/>
      </w:pPr>
      <w:r>
        <w:t>James Madison was president in 1820; here is a picture of his name in the 1820 census:</w:t>
      </w:r>
    </w:p>
    <w:p w14:paraId="747C6722" w14:textId="7917CA4C" w:rsidR="00DF3141" w:rsidRPr="00DF3141" w:rsidRDefault="00DF3141" w:rsidP="00F77921">
      <w:pPr>
        <w:jc w:val="center"/>
      </w:pPr>
      <w:r>
        <w:rPr>
          <w:noProof/>
        </w:rPr>
        <mc:AlternateContent>
          <mc:Choice Requires="wps">
            <w:drawing>
              <wp:anchor distT="0" distB="0" distL="114300" distR="114300" simplePos="0" relativeHeight="251660288" behindDoc="0" locked="0" layoutInCell="1" allowOverlap="1" wp14:anchorId="20B8BF5F" wp14:editId="6B992E18">
                <wp:simplePos x="0" y="0"/>
                <wp:positionH relativeFrom="column">
                  <wp:posOffset>986319</wp:posOffset>
                </wp:positionH>
                <wp:positionV relativeFrom="paragraph">
                  <wp:posOffset>2055495</wp:posOffset>
                </wp:positionV>
                <wp:extent cx="893445" cy="770255"/>
                <wp:effectExtent l="0" t="0" r="8255" b="17145"/>
                <wp:wrapNone/>
                <wp:docPr id="4" name="Donut 4"/>
                <wp:cNvGraphicFramePr/>
                <a:graphic xmlns:a="http://schemas.openxmlformats.org/drawingml/2006/main">
                  <a:graphicData uri="http://schemas.microsoft.com/office/word/2010/wordprocessingShape">
                    <wps:wsp>
                      <wps:cNvSpPr/>
                      <wps:spPr>
                        <a:xfrm>
                          <a:off x="0" y="0"/>
                          <a:ext cx="893445" cy="770255"/>
                        </a:xfrm>
                        <a:prstGeom prst="donut">
                          <a:avLst>
                            <a:gd name="adj" fmla="val 8975"/>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DA319A1"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Donut 4" o:spid="_x0000_s1026" type="#_x0000_t23" style="position:absolute;margin-left:77.65pt;margin-top:161.85pt;width:70.35pt;height:60.6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" adj="1671" fillcolor="#ed7d31 [3205]" strokecolor="#1f3763 [1604]" strokeweight="1pt">
                <v:stroke joinstyle="miter"/>
              </v:shape>
            </w:pict>
          </mc:Fallback>
        </mc:AlternateContent>
      </w:r>
      <w:r>
        <w:rPr>
          <w:noProof/>
        </w:rPr>
        <w:drawing>
          <wp:inline distT="0" distB="0" distL="0" distR="0" wp14:anchorId="32581F35" wp14:editId="324FA563">
            <wp:extent cx="3970487" cy="3080521"/>
            <wp:effectExtent l="0" t="0" r="5080" b="5715"/>
            <wp:docPr id="3" name="Picture 3" descr="1820 census sheet highlighting President James Madi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1820 census sheet highlighting President James Madison"/>
                    <pic:cNvPicPr/>
                  </pic:nvPicPr>
                  <pic:blipFill>
                    <a:blip r:embed="rId9">
                      <a:extLst>
                        <a:ext uri="{28A0092B-C50C-407E-A947-70E740481C1C}">
                          <a14:useLocalDpi xmlns:a14="http://schemas.microsoft.com/office/drawing/2010/main" val="0"/>
                        </a:ext>
                      </a:extLst>
                    </a:blip>
                    <a:stretch>
                      <a:fillRect/>
                    </a:stretch>
                  </pic:blipFill>
                  <pic:spPr>
                    <a:xfrm>
                      <a:off x="0" y="0"/>
                      <a:ext cx="3982117" cy="3089544"/>
                    </a:xfrm>
                    <a:prstGeom prst="rect">
                      <a:avLst/>
                    </a:prstGeom>
                  </pic:spPr>
                </pic:pic>
              </a:graphicData>
            </a:graphic>
          </wp:inline>
        </w:drawing>
      </w:r>
    </w:p>
    <w:p w14:paraId="2B97295D" w14:textId="10C01249" w:rsidR="00331003" w:rsidRDefault="00331003" w:rsidP="00DF3141"/>
    <w:p w14:paraId="5FF06D8A" w14:textId="7F62F823" w:rsidR="00DF3141" w:rsidRDefault="00DF3141" w:rsidP="00DF3141">
      <w:pPr>
        <w:pStyle w:val="Quote"/>
      </w:pPr>
      <w:r>
        <w:lastRenderedPageBreak/>
        <w:t>A recreation of the 1820 Census Questionnaire:</w:t>
      </w:r>
    </w:p>
    <w:p w14:paraId="17C860B6" w14:textId="26E264EC" w:rsidR="00DF3141" w:rsidRDefault="00DF3141" w:rsidP="00DF3141">
      <w:pPr>
        <w:pStyle w:val="Quote"/>
      </w:pPr>
      <w:r>
        <w:rPr>
          <w:noProof/>
        </w:rPr>
        <w:drawing>
          <wp:anchor distT="0" distB="0" distL="114300" distR="114300" simplePos="0" relativeHeight="251658240" behindDoc="0" locked="0" layoutInCell="1" allowOverlap="1" wp14:anchorId="6AB09E12" wp14:editId="1F7D71DA">
            <wp:simplePos x="0" y="0"/>
            <wp:positionH relativeFrom="column">
              <wp:posOffset>379851</wp:posOffset>
            </wp:positionH>
            <wp:positionV relativeFrom="paragraph">
              <wp:posOffset>32385</wp:posOffset>
            </wp:positionV>
            <wp:extent cx="4507865" cy="3482975"/>
            <wp:effectExtent l="0" t="0" r="635" b="0"/>
            <wp:wrapThrough wrapText="bothSides">
              <wp:wrapPolygon edited="0">
                <wp:start x="0" y="0"/>
                <wp:lineTo x="0" y="21502"/>
                <wp:lineTo x="21542" y="21502"/>
                <wp:lineTo x="21542" y="0"/>
                <wp:lineTo x="0" y="0"/>
              </wp:wrapPolygon>
            </wp:wrapThrough>
            <wp:docPr id="1" name="Picture 1" descr="page 1 of 1820 U.S. Census questionnaire, recre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page 1 of 1820 U.S. Census questionnaire, recre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507865" cy="3482975"/>
                    </a:xfrm>
                    <a:prstGeom prst="rect">
                      <a:avLst/>
                    </a:prstGeom>
                  </pic:spPr>
                </pic:pic>
              </a:graphicData>
            </a:graphic>
            <wp14:sizeRelH relativeFrom="page">
              <wp14:pctWidth>0</wp14:pctWidth>
            </wp14:sizeRelH>
            <wp14:sizeRelV relativeFrom="page">
              <wp14:pctHeight>0</wp14:pctHeight>
            </wp14:sizeRelV>
          </wp:anchor>
        </w:drawing>
      </w:r>
    </w:p>
    <w:p w14:paraId="386D28E4" w14:textId="1BBD64EE" w:rsidR="00DF3141" w:rsidRDefault="00DF3141" w:rsidP="00DF3141">
      <w:pPr>
        <w:pStyle w:val="Quote"/>
      </w:pPr>
    </w:p>
    <w:p w14:paraId="310130F4" w14:textId="784A8E01" w:rsidR="00DF3141" w:rsidRDefault="00DF3141" w:rsidP="00DF3141">
      <w:pPr>
        <w:pStyle w:val="Quote"/>
      </w:pPr>
    </w:p>
    <w:p w14:paraId="7B501C4F" w14:textId="77777777" w:rsidR="00DF3141" w:rsidRDefault="00DF3141" w:rsidP="00DF3141">
      <w:pPr>
        <w:pStyle w:val="Quote"/>
      </w:pPr>
    </w:p>
    <w:p w14:paraId="7F097863" w14:textId="216C46B2" w:rsidR="00DF3141" w:rsidRDefault="00DF3141" w:rsidP="00DF3141">
      <w:pPr>
        <w:pStyle w:val="Quote"/>
      </w:pPr>
    </w:p>
    <w:p w14:paraId="58436D3A" w14:textId="3F6B31E0" w:rsidR="00DF3141" w:rsidRDefault="00DF3141" w:rsidP="00DF3141">
      <w:pPr>
        <w:pStyle w:val="Quote"/>
      </w:pPr>
    </w:p>
    <w:p w14:paraId="106EDF34" w14:textId="7EECAF0F" w:rsidR="00DF3141" w:rsidRDefault="00DF3141" w:rsidP="00DF3141">
      <w:pPr>
        <w:pStyle w:val="Quote"/>
      </w:pPr>
    </w:p>
    <w:p w14:paraId="5E6615CA" w14:textId="77777777" w:rsidR="00DF3141" w:rsidRDefault="00DF3141" w:rsidP="00DF3141">
      <w:pPr>
        <w:pStyle w:val="Quote"/>
      </w:pPr>
    </w:p>
    <w:p w14:paraId="08938A47" w14:textId="77777777" w:rsidR="00DF3141" w:rsidRDefault="00DF3141" w:rsidP="00DF3141">
      <w:pPr>
        <w:pStyle w:val="Quote"/>
      </w:pPr>
    </w:p>
    <w:p w14:paraId="07EA611B" w14:textId="77777777" w:rsidR="00DF3141" w:rsidRDefault="00DF3141" w:rsidP="00DF3141">
      <w:pPr>
        <w:pStyle w:val="Quote"/>
      </w:pPr>
    </w:p>
    <w:p w14:paraId="0AE85CAE" w14:textId="63279CD9" w:rsidR="00DF3141" w:rsidRDefault="00DF3141" w:rsidP="00DF3141">
      <w:pPr>
        <w:pStyle w:val="Quote"/>
      </w:pPr>
    </w:p>
    <w:p w14:paraId="7A1A1A50" w14:textId="32CD59A7" w:rsidR="00DF3141" w:rsidRDefault="00DF3141" w:rsidP="00DF3141">
      <w:pPr>
        <w:pStyle w:val="Quote"/>
      </w:pPr>
    </w:p>
    <w:p w14:paraId="31EADB24" w14:textId="0AF51BF6" w:rsidR="00DF3141" w:rsidRDefault="00DF3141" w:rsidP="00DF3141">
      <w:pPr>
        <w:pStyle w:val="Quote"/>
      </w:pPr>
      <w:r>
        <w:rPr>
          <w:noProof/>
        </w:rPr>
        <w:drawing>
          <wp:anchor distT="0" distB="0" distL="114300" distR="114300" simplePos="0" relativeHeight="251659264" behindDoc="0" locked="0" layoutInCell="1" allowOverlap="1" wp14:anchorId="66BE8FFA" wp14:editId="5877C2B3">
            <wp:simplePos x="0" y="0"/>
            <wp:positionH relativeFrom="column">
              <wp:posOffset>677545</wp:posOffset>
            </wp:positionH>
            <wp:positionV relativeFrom="paragraph">
              <wp:posOffset>17145</wp:posOffset>
            </wp:positionV>
            <wp:extent cx="4098925" cy="3167380"/>
            <wp:effectExtent l="0" t="0" r="3175" b="0"/>
            <wp:wrapThrough wrapText="bothSides">
              <wp:wrapPolygon edited="0">
                <wp:start x="0" y="0"/>
                <wp:lineTo x="0" y="21479"/>
                <wp:lineTo x="21550" y="21479"/>
                <wp:lineTo x="21550" y="0"/>
                <wp:lineTo x="0" y="0"/>
              </wp:wrapPolygon>
            </wp:wrapThrough>
            <wp:docPr id="2" name="Picture 2" descr="page 2 of 1820 U.S. Census questionnaire, recre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page 2 of 1820 U.S. Census questionnaire, recre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098925" cy="3167380"/>
                    </a:xfrm>
                    <a:prstGeom prst="rect">
                      <a:avLst/>
                    </a:prstGeom>
                  </pic:spPr>
                </pic:pic>
              </a:graphicData>
            </a:graphic>
            <wp14:sizeRelH relativeFrom="page">
              <wp14:pctWidth>0</wp14:pctWidth>
            </wp14:sizeRelH>
            <wp14:sizeRelV relativeFrom="page">
              <wp14:pctHeight>0</wp14:pctHeight>
            </wp14:sizeRelV>
          </wp:anchor>
        </w:drawing>
      </w:r>
    </w:p>
    <w:p w14:paraId="1F8128E6" w14:textId="1BEDFE67" w:rsidR="00DF3141" w:rsidRDefault="00DF3141" w:rsidP="00DF3141">
      <w:pPr>
        <w:pStyle w:val="Quote"/>
      </w:pPr>
    </w:p>
    <w:p w14:paraId="6E6E3E71" w14:textId="644A4ACA" w:rsidR="00DF3141" w:rsidRDefault="00DF3141" w:rsidP="00DF3141">
      <w:pPr>
        <w:pStyle w:val="Quote"/>
      </w:pPr>
    </w:p>
    <w:p w14:paraId="3DE251AC" w14:textId="1371774B" w:rsidR="00DF3141" w:rsidRDefault="00DF3141" w:rsidP="00DF3141">
      <w:pPr>
        <w:pStyle w:val="Quote"/>
      </w:pPr>
    </w:p>
    <w:p w14:paraId="4F239D8A" w14:textId="7F65E73F" w:rsidR="00DF3141" w:rsidRDefault="00DF3141" w:rsidP="00DF3141">
      <w:pPr>
        <w:pStyle w:val="Quote"/>
      </w:pPr>
    </w:p>
    <w:p w14:paraId="7A3D954A" w14:textId="77777777" w:rsidR="00DF3141" w:rsidRDefault="00DF3141" w:rsidP="00DF3141">
      <w:pPr>
        <w:pStyle w:val="Quote"/>
      </w:pPr>
    </w:p>
    <w:p w14:paraId="2139A577" w14:textId="77777777" w:rsidR="00DF3141" w:rsidRDefault="00DF3141" w:rsidP="00DF3141">
      <w:pPr>
        <w:pStyle w:val="Quote"/>
      </w:pPr>
    </w:p>
    <w:p w14:paraId="3F856F47" w14:textId="77777777" w:rsidR="00DF3141" w:rsidRDefault="00DF3141" w:rsidP="00DF3141">
      <w:pPr>
        <w:pStyle w:val="Quote"/>
      </w:pPr>
    </w:p>
    <w:p w14:paraId="2191186F" w14:textId="77777777" w:rsidR="00DF3141" w:rsidRDefault="00DF3141" w:rsidP="00DF3141">
      <w:pPr>
        <w:pStyle w:val="Quote"/>
      </w:pPr>
    </w:p>
    <w:p w14:paraId="324035B2" w14:textId="77777777" w:rsidR="00DF3141" w:rsidRDefault="00DF3141" w:rsidP="00DF3141">
      <w:pPr>
        <w:pStyle w:val="Quote"/>
      </w:pPr>
    </w:p>
    <w:p w14:paraId="3BDC3DB1" w14:textId="77777777" w:rsidR="00DF3141" w:rsidRDefault="00DF3141" w:rsidP="00DF3141">
      <w:pPr>
        <w:pStyle w:val="Quote"/>
      </w:pPr>
    </w:p>
    <w:p w14:paraId="6D13760F" w14:textId="77777777" w:rsidR="00DF3141" w:rsidRDefault="00DF3141" w:rsidP="00DF3141">
      <w:pPr>
        <w:pStyle w:val="Quote"/>
      </w:pPr>
    </w:p>
    <w:p w14:paraId="7DDBFC3A" w14:textId="77777777" w:rsidR="00DF3141" w:rsidRDefault="00DF3141" w:rsidP="00DF3141">
      <w:pPr>
        <w:pStyle w:val="Quote"/>
      </w:pPr>
    </w:p>
    <w:p w14:paraId="54900CA4" w14:textId="6DA4B69C" w:rsidR="00DF3141" w:rsidRDefault="007734AE" w:rsidP="00DF3141">
      <w:pPr>
        <w:pStyle w:val="Quote"/>
      </w:pPr>
      <w:r>
        <w:rPr>
          <w:noProof/>
        </w:rPr>
        <w:lastRenderedPageBreak/>
        <w:drawing>
          <wp:anchor distT="0" distB="0" distL="114300" distR="114300" simplePos="0" relativeHeight="251662336" behindDoc="0" locked="0" layoutInCell="1" allowOverlap="1" wp14:anchorId="52366E02" wp14:editId="3AE7B3E9">
            <wp:simplePos x="0" y="0"/>
            <wp:positionH relativeFrom="column">
              <wp:posOffset>1093470</wp:posOffset>
            </wp:positionH>
            <wp:positionV relativeFrom="paragraph">
              <wp:posOffset>342265</wp:posOffset>
            </wp:positionV>
            <wp:extent cx="3886835" cy="5048250"/>
            <wp:effectExtent l="3493" t="0" r="2857" b="2858"/>
            <wp:wrapThrough wrapText="bothSides">
              <wp:wrapPolygon edited="0">
                <wp:start x="19" y="21615"/>
                <wp:lineTo x="21545" y="21615"/>
                <wp:lineTo x="21545" y="42"/>
                <wp:lineTo x="19" y="42"/>
                <wp:lineTo x="19" y="21615"/>
              </wp:wrapPolygon>
            </wp:wrapThrough>
            <wp:docPr id="5" name="Picture 5" descr="Page 1 of the 1920 U.S. Census Questionna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Page 1 of the 1920 U.S. Census Questionnaire"/>
                    <pic:cNvPicPr/>
                  </pic:nvPicPr>
                  <pic:blipFill>
                    <a:blip r:embed="rId12" cstate="print">
                      <a:extLst>
                        <a:ext uri="{28A0092B-C50C-407E-A947-70E740481C1C}">
                          <a14:useLocalDpi xmlns:a14="http://schemas.microsoft.com/office/drawing/2010/main" val="0"/>
                        </a:ext>
                      </a:extLst>
                    </a:blip>
                    <a:stretch>
                      <a:fillRect/>
                    </a:stretch>
                  </pic:blipFill>
                  <pic:spPr>
                    <a:xfrm rot="5400000">
                      <a:off x="0" y="0"/>
                      <a:ext cx="3886835" cy="5048250"/>
                    </a:xfrm>
                    <a:prstGeom prst="rect">
                      <a:avLst/>
                    </a:prstGeom>
                  </pic:spPr>
                </pic:pic>
              </a:graphicData>
            </a:graphic>
            <wp14:sizeRelH relativeFrom="page">
              <wp14:pctWidth>0</wp14:pctWidth>
            </wp14:sizeRelH>
            <wp14:sizeRelV relativeFrom="page">
              <wp14:pctHeight>0</wp14:pctHeight>
            </wp14:sizeRelV>
          </wp:anchor>
        </w:drawing>
      </w:r>
      <w:r w:rsidR="00DF3141">
        <w:t>100 years later f</w:t>
      </w:r>
      <w:r w:rsidR="00DF3141" w:rsidRPr="00DF3141">
        <w:t>or the 1920 census, "usual place of abode" became the basis for enumeration. Individuals were enumerated as residents of the place in which they regularly slept, not where they worked or might be visiting. People with no regular residence, including "floaters" and members of transient railroad or construction camps, were enumerated as residents of the place where they were when the count was taken. </w:t>
      </w:r>
    </w:p>
    <w:p w14:paraId="49C7D54D" w14:textId="454F23D3" w:rsidR="00DF3141" w:rsidRPr="00DF3141" w:rsidRDefault="00DF3141" w:rsidP="00DF3141"/>
    <w:p w14:paraId="21B5DAB2" w14:textId="3541D5EE" w:rsidR="00DF3141" w:rsidRDefault="00DF3141" w:rsidP="00DF3141">
      <w:pPr>
        <w:pStyle w:val="Quote"/>
      </w:pPr>
      <w:r>
        <w:t xml:space="preserve"> </w:t>
      </w:r>
    </w:p>
    <w:p w14:paraId="35B714FB" w14:textId="77777777" w:rsidR="007734AE" w:rsidRDefault="007734AE" w:rsidP="007734AE">
      <w:pPr>
        <w:pStyle w:val="Heading1"/>
        <w:jc w:val="left"/>
      </w:pPr>
    </w:p>
    <w:p w14:paraId="3C368ADC" w14:textId="77777777" w:rsidR="007734AE" w:rsidRDefault="007734AE" w:rsidP="007734AE">
      <w:pPr>
        <w:pStyle w:val="Heading1"/>
        <w:jc w:val="left"/>
      </w:pPr>
    </w:p>
    <w:p w14:paraId="4A5DDC6E" w14:textId="77777777" w:rsidR="007734AE" w:rsidRDefault="007734AE" w:rsidP="007734AE">
      <w:pPr>
        <w:pStyle w:val="Heading1"/>
        <w:jc w:val="left"/>
      </w:pPr>
    </w:p>
    <w:p w14:paraId="254F6776" w14:textId="77777777" w:rsidR="007734AE" w:rsidRDefault="007734AE" w:rsidP="007734AE">
      <w:pPr>
        <w:pStyle w:val="Heading1"/>
        <w:jc w:val="left"/>
      </w:pPr>
    </w:p>
    <w:p w14:paraId="2744874B" w14:textId="7240E70A" w:rsidR="00DF3141" w:rsidRDefault="007734AE" w:rsidP="007734AE">
      <w:pPr>
        <w:pStyle w:val="Heading1"/>
        <w:jc w:val="left"/>
      </w:pPr>
      <w:r>
        <w:rPr>
          <w:noProof/>
        </w:rPr>
        <w:drawing>
          <wp:anchor distT="0" distB="0" distL="114300" distR="114300" simplePos="0" relativeHeight="251663360" behindDoc="0" locked="0" layoutInCell="1" allowOverlap="1" wp14:anchorId="53EF6F38" wp14:editId="089EB437">
            <wp:simplePos x="0" y="0"/>
            <wp:positionH relativeFrom="column">
              <wp:posOffset>1141730</wp:posOffset>
            </wp:positionH>
            <wp:positionV relativeFrom="paragraph">
              <wp:posOffset>161925</wp:posOffset>
            </wp:positionV>
            <wp:extent cx="3803015" cy="4939665"/>
            <wp:effectExtent l="3175" t="0" r="0" b="0"/>
            <wp:wrapThrough wrapText="bothSides">
              <wp:wrapPolygon edited="0">
                <wp:start x="18" y="21614"/>
                <wp:lineTo x="21513" y="21614"/>
                <wp:lineTo x="21513" y="67"/>
                <wp:lineTo x="18" y="67"/>
                <wp:lineTo x="18" y="21614"/>
              </wp:wrapPolygon>
            </wp:wrapThrough>
            <wp:docPr id="6" name="Picture 6" descr="Page 2 of the 1920 U.S. Census Questionna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Page 2 of the 1920 U.S. Census Questionnaire"/>
                    <pic:cNvPicPr/>
                  </pic:nvPicPr>
                  <pic:blipFill>
                    <a:blip r:embed="rId13" cstate="print">
                      <a:extLst>
                        <a:ext uri="{28A0092B-C50C-407E-A947-70E740481C1C}">
                          <a14:useLocalDpi xmlns:a14="http://schemas.microsoft.com/office/drawing/2010/main" val="0"/>
                        </a:ext>
                      </a:extLst>
                    </a:blip>
                    <a:stretch>
                      <a:fillRect/>
                    </a:stretch>
                  </pic:blipFill>
                  <pic:spPr>
                    <a:xfrm rot="5400000">
                      <a:off x="0" y="0"/>
                      <a:ext cx="3803015" cy="4939665"/>
                    </a:xfrm>
                    <a:prstGeom prst="rect">
                      <a:avLst/>
                    </a:prstGeom>
                  </pic:spPr>
                </pic:pic>
              </a:graphicData>
            </a:graphic>
            <wp14:sizeRelH relativeFrom="page">
              <wp14:pctWidth>0</wp14:pctWidth>
            </wp14:sizeRelH>
            <wp14:sizeRelV relativeFrom="page">
              <wp14:pctHeight>0</wp14:pctHeight>
            </wp14:sizeRelV>
          </wp:anchor>
        </w:drawing>
      </w:r>
    </w:p>
    <w:p w14:paraId="410F05D6" w14:textId="77777777" w:rsidR="007734AE" w:rsidRPr="007734AE" w:rsidRDefault="007734AE" w:rsidP="007734AE"/>
    <w:p w14:paraId="0C090F59" w14:textId="77777777" w:rsidR="007734AE" w:rsidRPr="007734AE" w:rsidRDefault="007734AE" w:rsidP="007734AE"/>
    <w:p w14:paraId="24DC263C" w14:textId="77777777" w:rsidR="007734AE" w:rsidRPr="007734AE" w:rsidRDefault="007734AE" w:rsidP="007734AE"/>
    <w:p w14:paraId="01A43E60" w14:textId="5865357E" w:rsidR="007734AE" w:rsidRPr="007734AE" w:rsidRDefault="007734AE" w:rsidP="007734AE"/>
    <w:p w14:paraId="547C8185" w14:textId="77777777" w:rsidR="007734AE" w:rsidRPr="007734AE" w:rsidRDefault="007734AE" w:rsidP="007734AE"/>
    <w:p w14:paraId="470CB913" w14:textId="77777777" w:rsidR="007734AE" w:rsidRPr="007734AE" w:rsidRDefault="007734AE" w:rsidP="007734AE"/>
    <w:p w14:paraId="7A15F791" w14:textId="77777777" w:rsidR="007734AE" w:rsidRPr="007734AE" w:rsidRDefault="007734AE" w:rsidP="007734AE"/>
    <w:p w14:paraId="7CA853BC" w14:textId="77777777" w:rsidR="007734AE" w:rsidRDefault="007734AE" w:rsidP="007734AE">
      <w:pPr>
        <w:pStyle w:val="Quote"/>
      </w:pPr>
    </w:p>
    <w:p w14:paraId="2846A4A9" w14:textId="77777777" w:rsidR="007734AE" w:rsidRDefault="007734AE" w:rsidP="007734AE">
      <w:pPr>
        <w:pStyle w:val="Quote"/>
      </w:pPr>
    </w:p>
    <w:p w14:paraId="454C8B0C" w14:textId="77777777" w:rsidR="007734AE" w:rsidRDefault="007734AE" w:rsidP="007734AE">
      <w:pPr>
        <w:pStyle w:val="Quote"/>
      </w:pPr>
    </w:p>
    <w:p w14:paraId="3BA65401" w14:textId="77777777" w:rsidR="007734AE" w:rsidRDefault="007734AE" w:rsidP="007734AE">
      <w:pPr>
        <w:pStyle w:val="Quote"/>
      </w:pPr>
    </w:p>
    <w:p w14:paraId="283EC986" w14:textId="77777777" w:rsidR="007734AE" w:rsidRDefault="007734AE" w:rsidP="007734AE">
      <w:pPr>
        <w:pStyle w:val="Quote"/>
      </w:pPr>
    </w:p>
    <w:p w14:paraId="7BD3B588" w14:textId="0BC5E8E2" w:rsidR="007734AE" w:rsidRDefault="007734AE" w:rsidP="007734AE">
      <w:pPr>
        <w:pStyle w:val="Quote"/>
      </w:pPr>
      <w:r>
        <w:lastRenderedPageBreak/>
        <w:t>Now in 2020, the census form has changed dramatically, as has the wording of the questions on the questionnaire:</w:t>
      </w:r>
    </w:p>
    <w:p w14:paraId="4283D95A" w14:textId="43499AD0" w:rsidR="007734AE" w:rsidRDefault="00360B5C" w:rsidP="00360B5C">
      <w:pPr>
        <w:jc w:val="center"/>
      </w:pPr>
      <w:r>
        <w:rPr>
          <w:noProof/>
        </w:rPr>
        <w:drawing>
          <wp:inline distT="0" distB="0" distL="0" distR="0" wp14:anchorId="4EC98D3C" wp14:editId="78A9267E">
            <wp:extent cx="4510355" cy="2908579"/>
            <wp:effectExtent l="0" t="0" r="0" b="0"/>
            <wp:docPr id="7" name="Picture 7" descr="Page 1 of the 1920 U.S. Census Questionna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Page 1 of the 1920 U.S. Census Questionnaire"/>
                    <pic:cNvPicPr/>
                  </pic:nvPicPr>
                  <pic:blipFill rotWithShape="1">
                    <a:blip r:embed="rId14" cstate="print">
                      <a:extLst>
                        <a:ext uri="{28A0092B-C50C-407E-A947-70E740481C1C}">
                          <a14:useLocalDpi xmlns:a14="http://schemas.microsoft.com/office/drawing/2010/main" val="0"/>
                        </a:ext>
                      </a:extLst>
                    </a:blip>
                    <a:srcRect t="47238"/>
                    <a:stretch/>
                  </pic:blipFill>
                  <pic:spPr bwMode="auto">
                    <a:xfrm>
                      <a:off x="0" y="0"/>
                      <a:ext cx="4546487" cy="2931879"/>
                    </a:xfrm>
                    <a:prstGeom prst="rect">
                      <a:avLst/>
                    </a:prstGeom>
                    <a:ln>
                      <a:noFill/>
                    </a:ln>
                    <a:extLst>
                      <a:ext uri="{53640926-AAD7-44D8-BBD7-CCE9431645EC}">
                        <a14:shadowObscured xmlns:a14="http://schemas.microsoft.com/office/drawing/2010/main"/>
                      </a:ext>
                    </a:extLst>
                  </pic:spPr>
                </pic:pic>
              </a:graphicData>
            </a:graphic>
          </wp:inline>
        </w:drawing>
      </w:r>
    </w:p>
    <w:p w14:paraId="79C50662" w14:textId="1BFD9208" w:rsidR="00360B5C" w:rsidRDefault="00360B5C" w:rsidP="00360B5C">
      <w:pPr>
        <w:jc w:val="center"/>
      </w:pPr>
      <w:r>
        <w:rPr>
          <w:noProof/>
        </w:rPr>
        <w:drawing>
          <wp:inline distT="0" distB="0" distL="0" distR="0" wp14:anchorId="69D7F0E7" wp14:editId="5E6BBD2A">
            <wp:extent cx="3833662" cy="4685587"/>
            <wp:effectExtent l="0" t="0" r="1905" b="1270"/>
            <wp:docPr id="8" name="Picture 8" descr="Page 2 of the 2020 U.S. Census Questionna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Page 2 of the 2020 U.S. Census Questionnair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839198" cy="4692353"/>
                    </a:xfrm>
                    <a:prstGeom prst="rect">
                      <a:avLst/>
                    </a:prstGeom>
                  </pic:spPr>
                </pic:pic>
              </a:graphicData>
            </a:graphic>
          </wp:inline>
        </w:drawing>
      </w:r>
    </w:p>
    <w:p w14:paraId="3E413660" w14:textId="37C78204" w:rsidR="0020555B" w:rsidRDefault="00562CCF" w:rsidP="00360B5C">
      <w:pPr>
        <w:pStyle w:val="Heading1"/>
      </w:pPr>
      <w:r>
        <w:lastRenderedPageBreak/>
        <w:t>Census 2020 – Why get counted?</w:t>
      </w:r>
    </w:p>
    <w:p w14:paraId="38F5F0ED" w14:textId="7815017D" w:rsidR="00A71A2A" w:rsidRPr="00A71A2A" w:rsidRDefault="00A71A2A" w:rsidP="00F32A50">
      <w:pPr>
        <w:pStyle w:val="Heading2"/>
        <w:rPr>
          <w:rFonts w:ascii="Times New Roman" w:eastAsia="Times New Roman" w:hAnsi="Times New Roman" w:cs="Times New Roman"/>
        </w:rPr>
      </w:pPr>
      <w:r>
        <w:t xml:space="preserve">How census data is used: </w:t>
      </w:r>
    </w:p>
    <w:p w14:paraId="347ECCBE" w14:textId="77777777" w:rsidR="00A71A2A" w:rsidRPr="00A71A2A" w:rsidRDefault="00A71A2A" w:rsidP="00A71A2A">
      <w:pPr>
        <w:spacing w:after="0"/>
      </w:pPr>
      <w:bookmarkStart w:id="0" w:name="par_textimage_1848933088"/>
      <w:bookmarkEnd w:id="0"/>
      <w:r w:rsidRPr="00A71A2A">
        <w:t>To determine the distribution of Congressional seats to states</w:t>
      </w:r>
    </w:p>
    <w:p w14:paraId="7F8153E2" w14:textId="77777777" w:rsidR="00A71A2A" w:rsidRPr="00A71A2A" w:rsidRDefault="00A71A2A" w:rsidP="00A71A2A">
      <w:pPr>
        <w:numPr>
          <w:ilvl w:val="0"/>
          <w:numId w:val="2"/>
        </w:numPr>
        <w:spacing w:after="0" w:line="240" w:lineRule="auto"/>
      </w:pPr>
      <w:r w:rsidRPr="00A71A2A">
        <w:t>Mandated by the U.S. Constitution</w:t>
      </w:r>
    </w:p>
    <w:p w14:paraId="1F7C1484" w14:textId="77777777" w:rsidR="00A71A2A" w:rsidRPr="00A71A2A" w:rsidRDefault="00A71A2A" w:rsidP="00A71A2A">
      <w:pPr>
        <w:numPr>
          <w:ilvl w:val="0"/>
          <w:numId w:val="2"/>
        </w:numPr>
        <w:spacing w:after="0" w:line="240" w:lineRule="auto"/>
      </w:pPr>
      <w:r w:rsidRPr="00A71A2A">
        <w:t>Used to apportion seats in the U.S. House of Representatives</w:t>
      </w:r>
    </w:p>
    <w:p w14:paraId="762BD8E7" w14:textId="77777777" w:rsidR="00A71A2A" w:rsidRPr="00A71A2A" w:rsidRDefault="00A71A2A" w:rsidP="00A71A2A">
      <w:pPr>
        <w:numPr>
          <w:ilvl w:val="0"/>
          <w:numId w:val="2"/>
        </w:numPr>
        <w:spacing w:after="0" w:line="240" w:lineRule="auto"/>
      </w:pPr>
      <w:r w:rsidRPr="00A71A2A">
        <w:t>Used to define legislature districts, school district assignment areas and other important functional areas of government</w:t>
      </w:r>
    </w:p>
    <w:p w14:paraId="46F6123A" w14:textId="3243CC68" w:rsidR="00A71A2A" w:rsidRDefault="00A71A2A" w:rsidP="00F77921">
      <w:pPr>
        <w:spacing w:after="0" w:line="240" w:lineRule="auto"/>
      </w:pPr>
      <w:r w:rsidRPr="00A71A2A">
        <w:t>Find out about the </w:t>
      </w:r>
      <w:hyperlink r:id="rId16" w:history="1">
        <w:r w:rsidRPr="00A71A2A">
          <w:rPr>
            <w:rStyle w:val="Hyperlink"/>
          </w:rPr>
          <w:t>2020 Census Redistricting Data Program</w:t>
        </w:r>
      </w:hyperlink>
      <w:bookmarkStart w:id="1" w:name="par_textimage_1869182291"/>
      <w:bookmarkEnd w:id="1"/>
    </w:p>
    <w:p w14:paraId="6E056E2C" w14:textId="77777777" w:rsidR="00F77921" w:rsidRDefault="00F77921" w:rsidP="00F77921">
      <w:pPr>
        <w:spacing w:after="0" w:line="240" w:lineRule="auto"/>
      </w:pPr>
    </w:p>
    <w:p w14:paraId="23A02D6F" w14:textId="77A1BE1A" w:rsidR="00A71A2A" w:rsidRPr="00A71A2A" w:rsidRDefault="00A71A2A" w:rsidP="00A71A2A">
      <w:pPr>
        <w:spacing w:after="0" w:line="240" w:lineRule="auto"/>
      </w:pPr>
      <w:r w:rsidRPr="00A71A2A">
        <w:t>To make planning decisions about community services</w:t>
      </w:r>
      <w:r>
        <w:t xml:space="preserve"> s</w:t>
      </w:r>
      <w:r w:rsidRPr="00A71A2A">
        <w:t>uch as where to:</w:t>
      </w:r>
    </w:p>
    <w:p w14:paraId="52FBB6BE" w14:textId="77777777" w:rsidR="00A71A2A" w:rsidRPr="00A71A2A" w:rsidRDefault="00A71A2A" w:rsidP="00A71A2A">
      <w:pPr>
        <w:numPr>
          <w:ilvl w:val="0"/>
          <w:numId w:val="3"/>
        </w:numPr>
        <w:spacing w:after="0" w:line="240" w:lineRule="auto"/>
      </w:pPr>
      <w:r w:rsidRPr="00A71A2A">
        <w:t>Provide services for the elderly</w:t>
      </w:r>
    </w:p>
    <w:p w14:paraId="1D9E7270" w14:textId="77777777" w:rsidR="00A71A2A" w:rsidRPr="00A71A2A" w:rsidRDefault="00A71A2A" w:rsidP="00A71A2A">
      <w:pPr>
        <w:numPr>
          <w:ilvl w:val="0"/>
          <w:numId w:val="3"/>
        </w:numPr>
        <w:spacing w:after="0" w:line="240" w:lineRule="auto"/>
      </w:pPr>
      <w:r w:rsidRPr="00A71A2A">
        <w:t>Build new roads and schools</w:t>
      </w:r>
    </w:p>
    <w:p w14:paraId="0441A1C2" w14:textId="7CB81949" w:rsidR="00A71A2A" w:rsidRDefault="00A71A2A" w:rsidP="00A71A2A">
      <w:pPr>
        <w:numPr>
          <w:ilvl w:val="0"/>
          <w:numId w:val="3"/>
        </w:numPr>
        <w:spacing w:after="0" w:line="240" w:lineRule="auto"/>
      </w:pPr>
      <w:r w:rsidRPr="00A71A2A">
        <w:t>Locate job training centers</w:t>
      </w:r>
      <w:bookmarkStart w:id="2" w:name="par_textimage_1074524798"/>
      <w:bookmarkEnd w:id="2"/>
    </w:p>
    <w:p w14:paraId="3DAF0EA4" w14:textId="77777777" w:rsidR="00F77921" w:rsidRDefault="00F77921" w:rsidP="00F77921">
      <w:pPr>
        <w:spacing w:after="0" w:line="240" w:lineRule="auto"/>
        <w:ind w:left="720"/>
      </w:pPr>
    </w:p>
    <w:p w14:paraId="59DBAC2C" w14:textId="1570CE4B" w:rsidR="00A71A2A" w:rsidRPr="00A71A2A" w:rsidRDefault="00A71A2A" w:rsidP="00A71A2A">
      <w:pPr>
        <w:spacing w:after="0" w:line="240" w:lineRule="auto"/>
      </w:pPr>
      <w:r w:rsidRPr="00A71A2A">
        <w:t>To distribute more than $675 billion in federal funds to local, state and tribal governments each year</w:t>
      </w:r>
      <w:r>
        <w:t xml:space="preserve"> c</w:t>
      </w:r>
      <w:r w:rsidRPr="00A71A2A">
        <w:t>ensus data informs how states and communities allocate funding for:</w:t>
      </w:r>
    </w:p>
    <w:p w14:paraId="5B6908DF" w14:textId="77777777" w:rsidR="00A71A2A" w:rsidRPr="00A71A2A" w:rsidRDefault="00A71A2A" w:rsidP="00A71A2A">
      <w:pPr>
        <w:numPr>
          <w:ilvl w:val="0"/>
          <w:numId w:val="4"/>
        </w:numPr>
        <w:spacing w:after="0" w:line="240" w:lineRule="auto"/>
      </w:pPr>
      <w:r w:rsidRPr="00A71A2A">
        <w:t>Neighborhood improvements</w:t>
      </w:r>
    </w:p>
    <w:p w14:paraId="67863AA3" w14:textId="77777777" w:rsidR="00A71A2A" w:rsidRPr="00A71A2A" w:rsidRDefault="00A71A2A" w:rsidP="00A71A2A">
      <w:pPr>
        <w:numPr>
          <w:ilvl w:val="0"/>
          <w:numId w:val="4"/>
        </w:numPr>
        <w:spacing w:after="0" w:line="240" w:lineRule="auto"/>
      </w:pPr>
      <w:r w:rsidRPr="00A71A2A">
        <w:t>Public health</w:t>
      </w:r>
    </w:p>
    <w:p w14:paraId="23846113" w14:textId="77777777" w:rsidR="00A71A2A" w:rsidRPr="00A71A2A" w:rsidRDefault="00A71A2A" w:rsidP="00A71A2A">
      <w:pPr>
        <w:numPr>
          <w:ilvl w:val="0"/>
          <w:numId w:val="4"/>
        </w:numPr>
        <w:spacing w:after="0" w:line="240" w:lineRule="auto"/>
      </w:pPr>
      <w:r w:rsidRPr="00A71A2A">
        <w:t>Education</w:t>
      </w:r>
    </w:p>
    <w:p w14:paraId="288CD1EC" w14:textId="77777777" w:rsidR="00A71A2A" w:rsidRPr="00A71A2A" w:rsidRDefault="00A71A2A" w:rsidP="00A71A2A">
      <w:pPr>
        <w:numPr>
          <w:ilvl w:val="0"/>
          <w:numId w:val="4"/>
        </w:numPr>
        <w:spacing w:after="0" w:line="240" w:lineRule="auto"/>
      </w:pPr>
      <w:r w:rsidRPr="00A71A2A">
        <w:t>Transportation</w:t>
      </w:r>
    </w:p>
    <w:p w14:paraId="3D5E112B" w14:textId="77777777" w:rsidR="00A71A2A" w:rsidRPr="00A71A2A" w:rsidRDefault="00A71A2A" w:rsidP="00A71A2A">
      <w:pPr>
        <w:numPr>
          <w:ilvl w:val="0"/>
          <w:numId w:val="4"/>
        </w:numPr>
        <w:spacing w:after="0" w:line="240" w:lineRule="auto"/>
      </w:pPr>
      <w:r w:rsidRPr="00A71A2A">
        <w:t>Much more</w:t>
      </w:r>
    </w:p>
    <w:p w14:paraId="204198DC" w14:textId="77777777" w:rsidR="00F77921" w:rsidRDefault="00F77921" w:rsidP="00A71A2A">
      <w:pPr>
        <w:spacing w:after="0" w:line="240" w:lineRule="auto"/>
      </w:pPr>
      <w:bookmarkStart w:id="3" w:name="par_textimage_449305289"/>
      <w:bookmarkEnd w:id="3"/>
    </w:p>
    <w:p w14:paraId="1D2FA99D" w14:textId="7FD16CA3" w:rsidR="00A71A2A" w:rsidRPr="00A71A2A" w:rsidRDefault="00A71A2A" w:rsidP="00A71A2A">
      <w:pPr>
        <w:spacing w:after="0" w:line="240" w:lineRule="auto"/>
      </w:pPr>
      <w:r w:rsidRPr="00A71A2A">
        <w:t>To provide Age Search information</w:t>
      </w:r>
      <w:r>
        <w:t xml:space="preserve"> t</w:t>
      </w:r>
      <w:r w:rsidRPr="00A71A2A">
        <w:t>he </w:t>
      </w:r>
      <w:hyperlink r:id="rId17" w:history="1">
        <w:r w:rsidRPr="00A71A2A">
          <w:rPr>
            <w:rStyle w:val="Hyperlink"/>
          </w:rPr>
          <w:t>Age Search</w:t>
        </w:r>
      </w:hyperlink>
      <w:r w:rsidRPr="00A71A2A">
        <w:t> service provides information for:</w:t>
      </w:r>
    </w:p>
    <w:p w14:paraId="488AA5F4" w14:textId="77777777" w:rsidR="00A71A2A" w:rsidRPr="00A71A2A" w:rsidRDefault="00A71A2A" w:rsidP="00A71A2A">
      <w:pPr>
        <w:numPr>
          <w:ilvl w:val="0"/>
          <w:numId w:val="5"/>
        </w:numPr>
        <w:spacing w:after="0" w:line="240" w:lineRule="auto"/>
      </w:pPr>
      <w:r w:rsidRPr="00A71A2A">
        <w:t>Qualifying for Social Security and other retirement benefits</w:t>
      </w:r>
    </w:p>
    <w:p w14:paraId="0A0D6B25" w14:textId="77777777" w:rsidR="00A71A2A" w:rsidRPr="00A71A2A" w:rsidRDefault="00A71A2A" w:rsidP="00A71A2A">
      <w:pPr>
        <w:numPr>
          <w:ilvl w:val="0"/>
          <w:numId w:val="5"/>
        </w:numPr>
        <w:spacing w:after="0" w:line="240" w:lineRule="auto"/>
      </w:pPr>
      <w:r w:rsidRPr="00A71A2A">
        <w:t>Passport applications</w:t>
      </w:r>
    </w:p>
    <w:p w14:paraId="3FD41454" w14:textId="77777777" w:rsidR="00A71A2A" w:rsidRPr="00A71A2A" w:rsidRDefault="00A71A2A" w:rsidP="00A71A2A">
      <w:pPr>
        <w:numPr>
          <w:ilvl w:val="0"/>
          <w:numId w:val="5"/>
        </w:numPr>
        <w:spacing w:after="0" w:line="240" w:lineRule="auto"/>
      </w:pPr>
      <w:r w:rsidRPr="00A71A2A">
        <w:t>Proving relationship in settling estates</w:t>
      </w:r>
    </w:p>
    <w:p w14:paraId="5742CF81" w14:textId="79EEC8A5" w:rsidR="00F32A50" w:rsidRPr="004D2AEC" w:rsidRDefault="00A71A2A" w:rsidP="004D2AEC">
      <w:pPr>
        <w:numPr>
          <w:ilvl w:val="0"/>
          <w:numId w:val="5"/>
        </w:numPr>
        <w:spacing w:after="0" w:line="240" w:lineRule="auto"/>
      </w:pPr>
      <w:r w:rsidRPr="00A71A2A">
        <w:t>Researching </w:t>
      </w:r>
      <w:hyperlink r:id="rId18" w:history="1">
        <w:r w:rsidRPr="00A71A2A">
          <w:rPr>
            <w:rStyle w:val="Hyperlink"/>
          </w:rPr>
          <w:t>family history</w:t>
        </w:r>
      </w:hyperlink>
      <w:r w:rsidRPr="00A71A2A">
        <w:t> or a </w:t>
      </w:r>
      <w:hyperlink r:id="rId19" w:history="1">
        <w:r w:rsidRPr="00A71A2A">
          <w:rPr>
            <w:rStyle w:val="Hyperlink"/>
          </w:rPr>
          <w:t>historical topic</w:t>
        </w:r>
      </w:hyperlink>
    </w:p>
    <w:p w14:paraId="5F8390A8" w14:textId="1A78BDED" w:rsidR="00F77921" w:rsidRPr="004D2AEC" w:rsidRDefault="00F32A50" w:rsidP="00F77921">
      <w:pPr>
        <w:ind w:firstLine="360"/>
        <w:rPr>
          <w:rFonts w:eastAsia="Times New Roman"/>
          <w:sz w:val="16"/>
          <w:szCs w:val="16"/>
        </w:rPr>
      </w:pPr>
      <w:r w:rsidRPr="004D2AEC">
        <w:rPr>
          <w:rFonts w:eastAsia="Times New Roman"/>
          <w:sz w:val="16"/>
          <w:szCs w:val="16"/>
        </w:rPr>
        <w:t xml:space="preserve">United States Census Bureau, What We Do, </w:t>
      </w:r>
      <w:r w:rsidR="004D2AEC" w:rsidRPr="004D2AEC">
        <w:rPr>
          <w:rFonts w:eastAsia="Times New Roman"/>
          <w:sz w:val="16"/>
          <w:szCs w:val="16"/>
        </w:rPr>
        <w:t xml:space="preserve">May 2, 2019, </w:t>
      </w:r>
      <w:r w:rsidR="004D2AEC">
        <w:rPr>
          <w:rFonts w:eastAsia="Times New Roman"/>
          <w:sz w:val="16"/>
          <w:szCs w:val="16"/>
        </w:rPr>
        <w:t xml:space="preserve">        </w:t>
      </w:r>
      <w:r w:rsidR="00F77921" w:rsidRPr="004D2AEC">
        <w:rPr>
          <w:rFonts w:eastAsia="Times New Roman"/>
          <w:sz w:val="16"/>
          <w:szCs w:val="16"/>
        </w:rPr>
        <w:t>(</w:t>
      </w:r>
      <w:hyperlink r:id="rId20" w:anchor=":~:text=To%20distribute%20more%20than%20%24675,Public%20health" w:history="1">
        <w:r w:rsidR="00F77921" w:rsidRPr="004D2AEC">
          <w:rPr>
            <w:rStyle w:val="Hyperlink"/>
            <w:rFonts w:eastAsia="Times New Roman"/>
            <w:sz w:val="16"/>
            <w:szCs w:val="16"/>
          </w:rPr>
          <w:t>https://www.census.gov/about/what.html#:~:text=To%20distribute%20more%20than%20%24675,Public%20health</w:t>
        </w:r>
      </w:hyperlink>
      <w:r w:rsidR="00F77921" w:rsidRPr="004D2AEC">
        <w:rPr>
          <w:rFonts w:eastAsia="Times New Roman"/>
          <w:sz w:val="16"/>
          <w:szCs w:val="16"/>
        </w:rPr>
        <w:t>)</w:t>
      </w:r>
    </w:p>
    <w:p w14:paraId="594FC114" w14:textId="55516328" w:rsidR="00331003" w:rsidRPr="00F77921" w:rsidRDefault="00331003" w:rsidP="00F77921">
      <w:pPr>
        <w:ind w:firstLine="360"/>
        <w:rPr>
          <w:rFonts w:eastAsia="Times New Roman"/>
        </w:rPr>
      </w:pPr>
    </w:p>
    <w:p w14:paraId="0AD0BED2" w14:textId="6846684E" w:rsidR="00417B55" w:rsidRDefault="00417B55" w:rsidP="00FF2F63">
      <w:pPr>
        <w:pStyle w:val="Heading1"/>
      </w:pPr>
      <w:r>
        <w:t>Ways to incorporate the census into your classroom or lesson plans:</w:t>
      </w:r>
    </w:p>
    <w:p w14:paraId="701C644E" w14:textId="0D07052A" w:rsidR="00A71A2A" w:rsidRDefault="00A71A2A">
      <w:r>
        <w:t xml:space="preserve">The Census Bureau has already put together a number of </w:t>
      </w:r>
      <w:hyperlink r:id="rId21" w:history="1">
        <w:r w:rsidRPr="00FF2F63">
          <w:rPr>
            <w:rStyle w:val="Hyperlink"/>
          </w:rPr>
          <w:t>activities for grades 9-12</w:t>
        </w:r>
      </w:hyperlink>
      <w:r>
        <w:t xml:space="preserve"> which can be modified for use in your own curriculum</w:t>
      </w:r>
      <w:r w:rsidR="00FF2F63">
        <w:t xml:space="preserve"> in history, sociology, statistics, geography, economics, business, and more.</w:t>
      </w:r>
    </w:p>
    <w:p w14:paraId="58CB1AE3" w14:textId="68D660FB" w:rsidR="00417B55" w:rsidRDefault="00417B55">
      <w:r>
        <w:t>Probing questions such as:</w:t>
      </w:r>
    </w:p>
    <w:p w14:paraId="0353662A" w14:textId="3742DF41" w:rsidR="00417B55" w:rsidRDefault="00417B55" w:rsidP="00417B55">
      <w:pPr>
        <w:pStyle w:val="ListParagraph"/>
        <w:numPr>
          <w:ilvl w:val="0"/>
          <w:numId w:val="1"/>
        </w:numPr>
      </w:pPr>
      <w:r>
        <w:t>Looking at the history timeline, what do you notice about census supervisors over the years and what might this tell us?</w:t>
      </w:r>
    </w:p>
    <w:p w14:paraId="1B7BA10C" w14:textId="60C75E6D" w:rsidR="00417B55" w:rsidRDefault="00417B55" w:rsidP="00417B55">
      <w:pPr>
        <w:pStyle w:val="ListParagraph"/>
        <w:numPr>
          <w:ilvl w:val="0"/>
          <w:numId w:val="1"/>
        </w:numPr>
      </w:pPr>
      <w:r>
        <w:t>Why does the “race” box change over time? Why are people allowed to choose more than one box?</w:t>
      </w:r>
    </w:p>
    <w:p w14:paraId="402AB623" w14:textId="69014635" w:rsidR="00417B55" w:rsidRDefault="00417B55" w:rsidP="00FF2F63">
      <w:pPr>
        <w:pStyle w:val="ListParagraph"/>
        <w:numPr>
          <w:ilvl w:val="0"/>
          <w:numId w:val="1"/>
        </w:numPr>
      </w:pPr>
      <w:r>
        <w:lastRenderedPageBreak/>
        <w:t xml:space="preserve">Using the “Fast Facts” page, what external factors might influence the changes in demographic counts or shifts? </w:t>
      </w:r>
    </w:p>
    <w:p w14:paraId="70EF5DCE" w14:textId="67A2C343" w:rsidR="00FF2F63" w:rsidRDefault="00FF2F63" w:rsidP="00FF2F63">
      <w:pPr>
        <w:pStyle w:val="ListParagraph"/>
        <w:numPr>
          <w:ilvl w:val="0"/>
          <w:numId w:val="1"/>
        </w:numPr>
      </w:pPr>
      <w:r>
        <w:t>What kind of information can we get from these census questionnaires about U.S. residents? What other or additional information do you think should be on these questionnaires and why?</w:t>
      </w:r>
    </w:p>
    <w:p w14:paraId="7F8F09D3" w14:textId="3882BDB4" w:rsidR="00FF2F63" w:rsidRDefault="00FF2F63" w:rsidP="00417B55">
      <w:hyperlink r:id="rId22" w:history="1">
        <w:r w:rsidR="00417B55" w:rsidRPr="00FF2F63">
          <w:rPr>
            <w:rStyle w:val="Hyperlink"/>
          </w:rPr>
          <w:t>Statistics</w:t>
        </w:r>
      </w:hyperlink>
      <w:r w:rsidR="00417B55">
        <w:t xml:space="preserve">: how is it used to determine demographic data throughout the years that are not census years? </w:t>
      </w:r>
    </w:p>
    <w:p w14:paraId="579E2577" w14:textId="591290DA" w:rsidR="00417B55" w:rsidRDefault="00FF2F63" w:rsidP="00417B55">
      <w:hyperlink r:id="rId23" w:history="1">
        <w:r w:rsidR="00417B55" w:rsidRPr="00FF2F63">
          <w:rPr>
            <w:rStyle w:val="Hyperlink"/>
          </w:rPr>
          <w:t>Technology</w:t>
        </w:r>
      </w:hyperlink>
      <w:r w:rsidR="00417B55">
        <w:t>: How has the way in which data is collected changed over time and what sorts of data collection methods might work (better) in the future?</w:t>
      </w:r>
    </w:p>
    <w:p w14:paraId="548E1A05" w14:textId="77777777" w:rsidR="00FF2F63" w:rsidRPr="00331003" w:rsidRDefault="00FF2F63" w:rsidP="00FF2F63">
      <w:pPr>
        <w:rPr>
          <w:rFonts w:ascii="Times New Roman" w:eastAsia="Times New Roman" w:hAnsi="Times New Roman" w:cs="Times New Roman"/>
        </w:rPr>
      </w:pPr>
      <w:r>
        <w:t xml:space="preserve">Past census Fast Facts: </w:t>
      </w:r>
      <w:hyperlink r:id="rId24" w:history="1">
        <w:r w:rsidRPr="00331003">
          <w:rPr>
            <w:rFonts w:ascii="Times New Roman" w:eastAsia="Times New Roman" w:hAnsi="Times New Roman" w:cs="Times New Roman"/>
            <w:color w:val="0000FF"/>
            <w:u w:val="single"/>
          </w:rPr>
          <w:t>https://www.census.gov/history/www/through_the_decades/fast_facts/</w:t>
        </w:r>
      </w:hyperlink>
    </w:p>
    <w:p w14:paraId="6A891FBC" w14:textId="77777777" w:rsidR="00FF2F63" w:rsidRPr="00331003" w:rsidRDefault="00FF2F63" w:rsidP="00FF2F63">
      <w:pPr>
        <w:rPr>
          <w:rFonts w:ascii="Times New Roman" w:eastAsia="Times New Roman" w:hAnsi="Times New Roman" w:cs="Times New Roman"/>
        </w:rPr>
      </w:pPr>
      <w:r>
        <w:t xml:space="preserve">Past census Questionnaires: </w:t>
      </w:r>
      <w:hyperlink r:id="rId25" w:history="1">
        <w:r w:rsidRPr="00331003">
          <w:rPr>
            <w:rFonts w:ascii="Times New Roman" w:eastAsia="Times New Roman" w:hAnsi="Times New Roman" w:cs="Times New Roman"/>
            <w:color w:val="0000FF"/>
            <w:u w:val="single"/>
          </w:rPr>
          <w:t>https://www.census.gov/history/www/through_the_decades/questionnaires/</w:t>
        </w:r>
      </w:hyperlink>
    </w:p>
    <w:p w14:paraId="384BF1F5" w14:textId="77777777" w:rsidR="00FF2F63" w:rsidRDefault="00FF2F63" w:rsidP="00417B55"/>
    <w:p w14:paraId="1395B405" w14:textId="7127EA06" w:rsidR="00417B55" w:rsidRDefault="00417B55" w:rsidP="00417B55"/>
    <w:p w14:paraId="2349C997" w14:textId="77777777" w:rsidR="00417B55" w:rsidRPr="00417B55" w:rsidRDefault="00417B55" w:rsidP="00417B55">
      <w:pPr>
        <w:rPr>
          <w:rFonts w:ascii="Times New Roman" w:eastAsia="Times New Roman" w:hAnsi="Times New Roman" w:cs="Times New Roman"/>
        </w:rPr>
      </w:pPr>
    </w:p>
    <w:p w14:paraId="129A8486" w14:textId="4CDAB410" w:rsidR="00417B55" w:rsidRDefault="00417B55"/>
    <w:p w14:paraId="7D3AAA2B" w14:textId="77777777" w:rsidR="00417B55" w:rsidRDefault="00417B55"/>
    <w:p w14:paraId="20CF0072" w14:textId="4050C658" w:rsidR="00562CCF" w:rsidRDefault="00562CCF"/>
    <w:p w14:paraId="75D5E8E5" w14:textId="77777777" w:rsidR="00562CCF" w:rsidRDefault="00562CCF"/>
    <w:sectPr w:rsidR="00562CCF" w:rsidSect="00424CF6">
      <w:footerReference w:type="even" r:id="rId26"/>
      <w:footerReference w:type="default" r:id="rId2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2CF49CE" w14:textId="77777777" w:rsidR="000934B1" w:rsidRDefault="000934B1" w:rsidP="007734AE">
      <w:pPr>
        <w:spacing w:after="0" w:line="240" w:lineRule="auto"/>
      </w:pPr>
      <w:r>
        <w:separator/>
      </w:r>
    </w:p>
  </w:endnote>
  <w:endnote w:type="continuationSeparator" w:id="0">
    <w:p w14:paraId="5C5FA31F" w14:textId="77777777" w:rsidR="000934B1" w:rsidRDefault="000934B1" w:rsidP="007734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495062179"/>
      <w:docPartObj>
        <w:docPartGallery w:val="Page Numbers (Bottom of Page)"/>
        <w:docPartUnique/>
      </w:docPartObj>
    </w:sdtPr>
    <w:sdtEndPr>
      <w:rPr>
        <w:rStyle w:val="PageNumber"/>
      </w:rPr>
    </w:sdtEndPr>
    <w:sdtContent>
      <w:p w14:paraId="479D7A1C" w14:textId="7C9AC0CD" w:rsidR="007734AE" w:rsidRDefault="007734AE" w:rsidP="0095533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8E300AB" w14:textId="77777777" w:rsidR="007734AE" w:rsidRDefault="007734AE" w:rsidP="007734A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822486870"/>
      <w:docPartObj>
        <w:docPartGallery w:val="Page Numbers (Bottom of Page)"/>
        <w:docPartUnique/>
      </w:docPartObj>
    </w:sdtPr>
    <w:sdtEndPr>
      <w:rPr>
        <w:rStyle w:val="PageNumber"/>
      </w:rPr>
    </w:sdtEndPr>
    <w:sdtContent>
      <w:p w14:paraId="498A54E7" w14:textId="046C73C0" w:rsidR="007734AE" w:rsidRDefault="007734AE" w:rsidP="0095533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2D023A7B" w14:textId="77777777" w:rsidR="007734AE" w:rsidRDefault="007734AE" w:rsidP="007734AE">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0766B79" w14:textId="77777777" w:rsidR="000934B1" w:rsidRDefault="000934B1" w:rsidP="007734AE">
      <w:pPr>
        <w:spacing w:after="0" w:line="240" w:lineRule="auto"/>
      </w:pPr>
      <w:r>
        <w:separator/>
      </w:r>
    </w:p>
  </w:footnote>
  <w:footnote w:type="continuationSeparator" w:id="0">
    <w:p w14:paraId="4C5A24C8" w14:textId="77777777" w:rsidR="000934B1" w:rsidRDefault="000934B1" w:rsidP="007734A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8586319"/>
    <w:multiLevelType w:val="multilevel"/>
    <w:tmpl w:val="E8905C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B78607A"/>
    <w:multiLevelType w:val="multilevel"/>
    <w:tmpl w:val="F7B690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0A146AC"/>
    <w:multiLevelType w:val="hybridMultilevel"/>
    <w:tmpl w:val="0D1E7A9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0C70740"/>
    <w:multiLevelType w:val="multilevel"/>
    <w:tmpl w:val="BD0CF9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F12075D"/>
    <w:multiLevelType w:val="multilevel"/>
    <w:tmpl w:val="497A5C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
  </w:num>
  <w:num w:numId="3">
    <w:abstractNumId w:val="3"/>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3"/>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2CCF"/>
    <w:rsid w:val="000934B1"/>
    <w:rsid w:val="00212E7A"/>
    <w:rsid w:val="00331003"/>
    <w:rsid w:val="00360B5C"/>
    <w:rsid w:val="00417B55"/>
    <w:rsid w:val="00424CF6"/>
    <w:rsid w:val="004D2AEC"/>
    <w:rsid w:val="00562CCF"/>
    <w:rsid w:val="005C0010"/>
    <w:rsid w:val="005C35EE"/>
    <w:rsid w:val="006B1FB8"/>
    <w:rsid w:val="006E2D13"/>
    <w:rsid w:val="007734AE"/>
    <w:rsid w:val="007B7BA2"/>
    <w:rsid w:val="009325D0"/>
    <w:rsid w:val="00A71A2A"/>
    <w:rsid w:val="00C27D69"/>
    <w:rsid w:val="00DF3141"/>
    <w:rsid w:val="00F32A50"/>
    <w:rsid w:val="00F77921"/>
    <w:rsid w:val="00FF2F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2BF9FB"/>
  <w15:chartTrackingRefBased/>
  <w15:docId w15:val="{21B92CD4-1787-E848-8F35-0A5B24D223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ajorHAnsi" w:eastAsiaTheme="majorEastAsia" w:hAnsiTheme="majorHAnsi" w:cstheme="majorBidi"/>
        <w:sz w:val="22"/>
        <w:szCs w:val="22"/>
        <w:lang w:val="en-US" w:eastAsia="en-US" w:bidi="ar-SA"/>
      </w:rPr>
    </w:rPrDefault>
    <w:pPrDefault>
      <w:pPr>
        <w:spacing w:after="200" w:line="25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31003"/>
  </w:style>
  <w:style w:type="paragraph" w:styleId="Heading1">
    <w:name w:val="heading 1"/>
    <w:basedOn w:val="Normal"/>
    <w:next w:val="Normal"/>
    <w:link w:val="Heading1Char"/>
    <w:uiPriority w:val="9"/>
    <w:qFormat/>
    <w:rsid w:val="00331003"/>
    <w:pPr>
      <w:pBdr>
        <w:bottom w:val="thinThickSmallGap" w:sz="12" w:space="1" w:color="C45911" w:themeColor="accent2" w:themeShade="BF"/>
      </w:pBdr>
      <w:spacing w:before="400"/>
      <w:jc w:val="center"/>
      <w:outlineLvl w:val="0"/>
    </w:pPr>
    <w:rPr>
      <w:caps/>
      <w:color w:val="833C0B" w:themeColor="accent2" w:themeShade="80"/>
      <w:spacing w:val="20"/>
      <w:sz w:val="28"/>
      <w:szCs w:val="28"/>
    </w:rPr>
  </w:style>
  <w:style w:type="paragraph" w:styleId="Heading2">
    <w:name w:val="heading 2"/>
    <w:basedOn w:val="Normal"/>
    <w:next w:val="Normal"/>
    <w:link w:val="Heading2Char"/>
    <w:uiPriority w:val="9"/>
    <w:unhideWhenUsed/>
    <w:qFormat/>
    <w:rsid w:val="00331003"/>
    <w:pPr>
      <w:pBdr>
        <w:bottom w:val="single" w:sz="4" w:space="1" w:color="823B0B" w:themeColor="accent2" w:themeShade="7F"/>
      </w:pBdr>
      <w:spacing w:before="400"/>
      <w:jc w:val="center"/>
      <w:outlineLvl w:val="1"/>
    </w:pPr>
    <w:rPr>
      <w:caps/>
      <w:color w:val="833C0B" w:themeColor="accent2" w:themeShade="80"/>
      <w:spacing w:val="15"/>
      <w:sz w:val="24"/>
      <w:szCs w:val="24"/>
    </w:rPr>
  </w:style>
  <w:style w:type="paragraph" w:styleId="Heading3">
    <w:name w:val="heading 3"/>
    <w:basedOn w:val="Normal"/>
    <w:next w:val="Normal"/>
    <w:link w:val="Heading3Char"/>
    <w:uiPriority w:val="9"/>
    <w:unhideWhenUsed/>
    <w:qFormat/>
    <w:rsid w:val="00331003"/>
    <w:pPr>
      <w:pBdr>
        <w:top w:val="dotted" w:sz="4" w:space="1" w:color="823B0B" w:themeColor="accent2" w:themeShade="7F"/>
        <w:bottom w:val="dotted" w:sz="4" w:space="1" w:color="823B0B" w:themeColor="accent2" w:themeShade="7F"/>
      </w:pBdr>
      <w:spacing w:before="300"/>
      <w:jc w:val="center"/>
      <w:outlineLvl w:val="2"/>
    </w:pPr>
    <w:rPr>
      <w:caps/>
      <w:color w:val="823B0B" w:themeColor="accent2" w:themeShade="7F"/>
      <w:sz w:val="24"/>
      <w:szCs w:val="24"/>
    </w:rPr>
  </w:style>
  <w:style w:type="paragraph" w:styleId="Heading4">
    <w:name w:val="heading 4"/>
    <w:basedOn w:val="Normal"/>
    <w:next w:val="Normal"/>
    <w:link w:val="Heading4Char"/>
    <w:uiPriority w:val="9"/>
    <w:semiHidden/>
    <w:unhideWhenUsed/>
    <w:qFormat/>
    <w:rsid w:val="00331003"/>
    <w:pPr>
      <w:pBdr>
        <w:bottom w:val="dotted" w:sz="4" w:space="1" w:color="C45911" w:themeColor="accent2" w:themeShade="BF"/>
      </w:pBdr>
      <w:spacing w:after="120"/>
      <w:jc w:val="center"/>
      <w:outlineLvl w:val="3"/>
    </w:pPr>
    <w:rPr>
      <w:caps/>
      <w:color w:val="823B0B" w:themeColor="accent2" w:themeShade="7F"/>
      <w:spacing w:val="10"/>
    </w:rPr>
  </w:style>
  <w:style w:type="paragraph" w:styleId="Heading5">
    <w:name w:val="heading 5"/>
    <w:basedOn w:val="Normal"/>
    <w:next w:val="Normal"/>
    <w:link w:val="Heading5Char"/>
    <w:uiPriority w:val="9"/>
    <w:semiHidden/>
    <w:unhideWhenUsed/>
    <w:qFormat/>
    <w:rsid w:val="00331003"/>
    <w:pPr>
      <w:spacing w:before="320" w:after="120"/>
      <w:jc w:val="center"/>
      <w:outlineLvl w:val="4"/>
    </w:pPr>
    <w:rPr>
      <w:caps/>
      <w:color w:val="823B0B" w:themeColor="accent2" w:themeShade="7F"/>
      <w:spacing w:val="10"/>
    </w:rPr>
  </w:style>
  <w:style w:type="paragraph" w:styleId="Heading6">
    <w:name w:val="heading 6"/>
    <w:basedOn w:val="Normal"/>
    <w:next w:val="Normal"/>
    <w:link w:val="Heading6Char"/>
    <w:uiPriority w:val="9"/>
    <w:semiHidden/>
    <w:unhideWhenUsed/>
    <w:qFormat/>
    <w:rsid w:val="00331003"/>
    <w:pPr>
      <w:spacing w:after="120"/>
      <w:jc w:val="center"/>
      <w:outlineLvl w:val="5"/>
    </w:pPr>
    <w:rPr>
      <w:caps/>
      <w:color w:val="C45911" w:themeColor="accent2" w:themeShade="BF"/>
      <w:spacing w:val="10"/>
    </w:rPr>
  </w:style>
  <w:style w:type="paragraph" w:styleId="Heading7">
    <w:name w:val="heading 7"/>
    <w:basedOn w:val="Normal"/>
    <w:next w:val="Normal"/>
    <w:link w:val="Heading7Char"/>
    <w:uiPriority w:val="9"/>
    <w:semiHidden/>
    <w:unhideWhenUsed/>
    <w:qFormat/>
    <w:rsid w:val="00331003"/>
    <w:pPr>
      <w:spacing w:after="120"/>
      <w:jc w:val="center"/>
      <w:outlineLvl w:val="6"/>
    </w:pPr>
    <w:rPr>
      <w:i/>
      <w:iCs/>
      <w:caps/>
      <w:color w:val="C45911" w:themeColor="accent2" w:themeShade="BF"/>
      <w:spacing w:val="10"/>
    </w:rPr>
  </w:style>
  <w:style w:type="paragraph" w:styleId="Heading8">
    <w:name w:val="heading 8"/>
    <w:basedOn w:val="Normal"/>
    <w:next w:val="Normal"/>
    <w:link w:val="Heading8Char"/>
    <w:uiPriority w:val="9"/>
    <w:semiHidden/>
    <w:unhideWhenUsed/>
    <w:qFormat/>
    <w:rsid w:val="00331003"/>
    <w:pPr>
      <w:spacing w:after="120"/>
      <w:jc w:val="center"/>
      <w:outlineLvl w:val="7"/>
    </w:pPr>
    <w:rPr>
      <w:caps/>
      <w:spacing w:val="10"/>
      <w:sz w:val="20"/>
      <w:szCs w:val="20"/>
    </w:rPr>
  </w:style>
  <w:style w:type="paragraph" w:styleId="Heading9">
    <w:name w:val="heading 9"/>
    <w:basedOn w:val="Normal"/>
    <w:next w:val="Normal"/>
    <w:link w:val="Heading9Char"/>
    <w:uiPriority w:val="9"/>
    <w:semiHidden/>
    <w:unhideWhenUsed/>
    <w:qFormat/>
    <w:rsid w:val="00331003"/>
    <w:pPr>
      <w:spacing w:after="120"/>
      <w:jc w:val="center"/>
      <w:outlineLvl w:val="8"/>
    </w:pPr>
    <w:rPr>
      <w:i/>
      <w:iCs/>
      <w:caps/>
      <w:spacing w:val="1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17B55"/>
    <w:rPr>
      <w:color w:val="0000FF"/>
      <w:u w:val="single"/>
    </w:rPr>
  </w:style>
  <w:style w:type="paragraph" w:styleId="ListParagraph">
    <w:name w:val="List Paragraph"/>
    <w:basedOn w:val="Normal"/>
    <w:uiPriority w:val="34"/>
    <w:qFormat/>
    <w:rsid w:val="00331003"/>
    <w:pPr>
      <w:ind w:left="720"/>
      <w:contextualSpacing/>
    </w:pPr>
  </w:style>
  <w:style w:type="character" w:styleId="UnresolvedMention">
    <w:name w:val="Unresolved Mention"/>
    <w:basedOn w:val="DefaultParagraphFont"/>
    <w:uiPriority w:val="99"/>
    <w:semiHidden/>
    <w:unhideWhenUsed/>
    <w:rsid w:val="00A71A2A"/>
    <w:rPr>
      <w:color w:val="605E5C"/>
      <w:shd w:val="clear" w:color="auto" w:fill="E1DFDD"/>
    </w:rPr>
  </w:style>
  <w:style w:type="character" w:customStyle="1" w:styleId="Heading1Char">
    <w:name w:val="Heading 1 Char"/>
    <w:basedOn w:val="DefaultParagraphFont"/>
    <w:link w:val="Heading1"/>
    <w:uiPriority w:val="9"/>
    <w:rsid w:val="00331003"/>
    <w:rPr>
      <w:caps/>
      <w:color w:val="833C0B" w:themeColor="accent2" w:themeShade="80"/>
      <w:spacing w:val="20"/>
      <w:sz w:val="28"/>
      <w:szCs w:val="28"/>
    </w:rPr>
  </w:style>
  <w:style w:type="character" w:customStyle="1" w:styleId="Heading2Char">
    <w:name w:val="Heading 2 Char"/>
    <w:basedOn w:val="DefaultParagraphFont"/>
    <w:link w:val="Heading2"/>
    <w:uiPriority w:val="9"/>
    <w:rsid w:val="00331003"/>
    <w:rPr>
      <w:caps/>
      <w:color w:val="833C0B" w:themeColor="accent2" w:themeShade="80"/>
      <w:spacing w:val="15"/>
      <w:sz w:val="24"/>
      <w:szCs w:val="24"/>
    </w:rPr>
  </w:style>
  <w:style w:type="character" w:customStyle="1" w:styleId="Heading3Char">
    <w:name w:val="Heading 3 Char"/>
    <w:basedOn w:val="DefaultParagraphFont"/>
    <w:link w:val="Heading3"/>
    <w:uiPriority w:val="9"/>
    <w:rsid w:val="00331003"/>
    <w:rPr>
      <w:caps/>
      <w:color w:val="823B0B" w:themeColor="accent2" w:themeShade="7F"/>
      <w:sz w:val="24"/>
      <w:szCs w:val="24"/>
    </w:rPr>
  </w:style>
  <w:style w:type="character" w:customStyle="1" w:styleId="Heading4Char">
    <w:name w:val="Heading 4 Char"/>
    <w:basedOn w:val="DefaultParagraphFont"/>
    <w:link w:val="Heading4"/>
    <w:uiPriority w:val="9"/>
    <w:semiHidden/>
    <w:rsid w:val="00331003"/>
    <w:rPr>
      <w:caps/>
      <w:color w:val="823B0B" w:themeColor="accent2" w:themeShade="7F"/>
      <w:spacing w:val="10"/>
    </w:rPr>
  </w:style>
  <w:style w:type="character" w:customStyle="1" w:styleId="Heading5Char">
    <w:name w:val="Heading 5 Char"/>
    <w:basedOn w:val="DefaultParagraphFont"/>
    <w:link w:val="Heading5"/>
    <w:uiPriority w:val="9"/>
    <w:semiHidden/>
    <w:rsid w:val="00331003"/>
    <w:rPr>
      <w:caps/>
      <w:color w:val="823B0B" w:themeColor="accent2" w:themeShade="7F"/>
      <w:spacing w:val="10"/>
    </w:rPr>
  </w:style>
  <w:style w:type="character" w:customStyle="1" w:styleId="Heading6Char">
    <w:name w:val="Heading 6 Char"/>
    <w:basedOn w:val="DefaultParagraphFont"/>
    <w:link w:val="Heading6"/>
    <w:uiPriority w:val="9"/>
    <w:semiHidden/>
    <w:rsid w:val="00331003"/>
    <w:rPr>
      <w:caps/>
      <w:color w:val="C45911" w:themeColor="accent2" w:themeShade="BF"/>
      <w:spacing w:val="10"/>
    </w:rPr>
  </w:style>
  <w:style w:type="character" w:customStyle="1" w:styleId="Heading7Char">
    <w:name w:val="Heading 7 Char"/>
    <w:basedOn w:val="DefaultParagraphFont"/>
    <w:link w:val="Heading7"/>
    <w:uiPriority w:val="9"/>
    <w:semiHidden/>
    <w:rsid w:val="00331003"/>
    <w:rPr>
      <w:i/>
      <w:iCs/>
      <w:caps/>
      <w:color w:val="C45911" w:themeColor="accent2" w:themeShade="BF"/>
      <w:spacing w:val="10"/>
    </w:rPr>
  </w:style>
  <w:style w:type="character" w:customStyle="1" w:styleId="Heading8Char">
    <w:name w:val="Heading 8 Char"/>
    <w:basedOn w:val="DefaultParagraphFont"/>
    <w:link w:val="Heading8"/>
    <w:uiPriority w:val="9"/>
    <w:semiHidden/>
    <w:rsid w:val="00331003"/>
    <w:rPr>
      <w:caps/>
      <w:spacing w:val="10"/>
      <w:sz w:val="20"/>
      <w:szCs w:val="20"/>
    </w:rPr>
  </w:style>
  <w:style w:type="character" w:customStyle="1" w:styleId="Heading9Char">
    <w:name w:val="Heading 9 Char"/>
    <w:basedOn w:val="DefaultParagraphFont"/>
    <w:link w:val="Heading9"/>
    <w:uiPriority w:val="9"/>
    <w:semiHidden/>
    <w:rsid w:val="00331003"/>
    <w:rPr>
      <w:i/>
      <w:iCs/>
      <w:caps/>
      <w:spacing w:val="10"/>
      <w:sz w:val="20"/>
      <w:szCs w:val="20"/>
    </w:rPr>
  </w:style>
  <w:style w:type="paragraph" w:styleId="Caption">
    <w:name w:val="caption"/>
    <w:basedOn w:val="Normal"/>
    <w:next w:val="Normal"/>
    <w:uiPriority w:val="35"/>
    <w:semiHidden/>
    <w:unhideWhenUsed/>
    <w:qFormat/>
    <w:rsid w:val="00331003"/>
    <w:rPr>
      <w:caps/>
      <w:spacing w:val="10"/>
      <w:sz w:val="18"/>
      <w:szCs w:val="18"/>
    </w:rPr>
  </w:style>
  <w:style w:type="paragraph" w:styleId="Title">
    <w:name w:val="Title"/>
    <w:basedOn w:val="Normal"/>
    <w:next w:val="Normal"/>
    <w:link w:val="TitleChar"/>
    <w:uiPriority w:val="10"/>
    <w:qFormat/>
    <w:rsid w:val="00331003"/>
    <w:pPr>
      <w:pBdr>
        <w:top w:val="dotted" w:sz="2" w:space="1" w:color="833C0B" w:themeColor="accent2" w:themeShade="80"/>
        <w:bottom w:val="dotted" w:sz="2" w:space="6" w:color="833C0B" w:themeColor="accent2" w:themeShade="80"/>
      </w:pBdr>
      <w:spacing w:before="500" w:after="300" w:line="240" w:lineRule="auto"/>
      <w:jc w:val="center"/>
    </w:pPr>
    <w:rPr>
      <w:caps/>
      <w:color w:val="833C0B" w:themeColor="accent2" w:themeShade="80"/>
      <w:spacing w:val="50"/>
      <w:sz w:val="44"/>
      <w:szCs w:val="44"/>
    </w:rPr>
  </w:style>
  <w:style w:type="character" w:customStyle="1" w:styleId="TitleChar">
    <w:name w:val="Title Char"/>
    <w:basedOn w:val="DefaultParagraphFont"/>
    <w:link w:val="Title"/>
    <w:uiPriority w:val="10"/>
    <w:rsid w:val="00331003"/>
    <w:rPr>
      <w:caps/>
      <w:color w:val="833C0B" w:themeColor="accent2" w:themeShade="80"/>
      <w:spacing w:val="50"/>
      <w:sz w:val="44"/>
      <w:szCs w:val="44"/>
    </w:rPr>
  </w:style>
  <w:style w:type="paragraph" w:styleId="Subtitle">
    <w:name w:val="Subtitle"/>
    <w:basedOn w:val="Normal"/>
    <w:next w:val="Normal"/>
    <w:link w:val="SubtitleChar"/>
    <w:uiPriority w:val="11"/>
    <w:qFormat/>
    <w:rsid w:val="00331003"/>
    <w:pPr>
      <w:spacing w:after="560" w:line="240" w:lineRule="auto"/>
      <w:jc w:val="center"/>
    </w:pPr>
    <w:rPr>
      <w:caps/>
      <w:spacing w:val="20"/>
      <w:sz w:val="18"/>
      <w:szCs w:val="18"/>
    </w:rPr>
  </w:style>
  <w:style w:type="character" w:customStyle="1" w:styleId="SubtitleChar">
    <w:name w:val="Subtitle Char"/>
    <w:basedOn w:val="DefaultParagraphFont"/>
    <w:link w:val="Subtitle"/>
    <w:uiPriority w:val="11"/>
    <w:rsid w:val="00331003"/>
    <w:rPr>
      <w:caps/>
      <w:spacing w:val="20"/>
      <w:sz w:val="18"/>
      <w:szCs w:val="18"/>
    </w:rPr>
  </w:style>
  <w:style w:type="character" w:styleId="Strong">
    <w:name w:val="Strong"/>
    <w:uiPriority w:val="22"/>
    <w:qFormat/>
    <w:rsid w:val="00331003"/>
    <w:rPr>
      <w:b/>
      <w:bCs/>
      <w:color w:val="C45911" w:themeColor="accent2" w:themeShade="BF"/>
      <w:spacing w:val="5"/>
    </w:rPr>
  </w:style>
  <w:style w:type="character" w:styleId="Emphasis">
    <w:name w:val="Emphasis"/>
    <w:uiPriority w:val="20"/>
    <w:qFormat/>
    <w:rsid w:val="00331003"/>
    <w:rPr>
      <w:caps/>
      <w:spacing w:val="5"/>
      <w:sz w:val="20"/>
      <w:szCs w:val="20"/>
    </w:rPr>
  </w:style>
  <w:style w:type="paragraph" w:styleId="NoSpacing">
    <w:name w:val="No Spacing"/>
    <w:basedOn w:val="Normal"/>
    <w:link w:val="NoSpacingChar"/>
    <w:uiPriority w:val="1"/>
    <w:qFormat/>
    <w:rsid w:val="00331003"/>
    <w:pPr>
      <w:spacing w:after="0" w:line="240" w:lineRule="auto"/>
    </w:pPr>
  </w:style>
  <w:style w:type="paragraph" w:styleId="Quote">
    <w:name w:val="Quote"/>
    <w:basedOn w:val="Normal"/>
    <w:next w:val="Normal"/>
    <w:link w:val="QuoteChar"/>
    <w:uiPriority w:val="29"/>
    <w:qFormat/>
    <w:rsid w:val="00331003"/>
    <w:rPr>
      <w:i/>
      <w:iCs/>
    </w:rPr>
  </w:style>
  <w:style w:type="character" w:customStyle="1" w:styleId="QuoteChar">
    <w:name w:val="Quote Char"/>
    <w:basedOn w:val="DefaultParagraphFont"/>
    <w:link w:val="Quote"/>
    <w:uiPriority w:val="29"/>
    <w:rsid w:val="00331003"/>
    <w:rPr>
      <w:i/>
      <w:iCs/>
    </w:rPr>
  </w:style>
  <w:style w:type="paragraph" w:styleId="IntenseQuote">
    <w:name w:val="Intense Quote"/>
    <w:basedOn w:val="Normal"/>
    <w:next w:val="Normal"/>
    <w:link w:val="IntenseQuoteChar"/>
    <w:uiPriority w:val="30"/>
    <w:qFormat/>
    <w:rsid w:val="00331003"/>
    <w:pPr>
      <w:pBdr>
        <w:top w:val="dotted" w:sz="2" w:space="10" w:color="833C0B" w:themeColor="accent2" w:themeShade="80"/>
        <w:bottom w:val="dotted" w:sz="2" w:space="4" w:color="833C0B" w:themeColor="accent2" w:themeShade="80"/>
      </w:pBdr>
      <w:spacing w:before="160" w:line="300" w:lineRule="auto"/>
      <w:ind w:left="1440" w:right="1440"/>
    </w:pPr>
    <w:rPr>
      <w:caps/>
      <w:color w:val="823B0B" w:themeColor="accent2" w:themeShade="7F"/>
      <w:spacing w:val="5"/>
      <w:sz w:val="20"/>
      <w:szCs w:val="20"/>
    </w:rPr>
  </w:style>
  <w:style w:type="character" w:customStyle="1" w:styleId="IntenseQuoteChar">
    <w:name w:val="Intense Quote Char"/>
    <w:basedOn w:val="DefaultParagraphFont"/>
    <w:link w:val="IntenseQuote"/>
    <w:uiPriority w:val="30"/>
    <w:rsid w:val="00331003"/>
    <w:rPr>
      <w:caps/>
      <w:color w:val="823B0B" w:themeColor="accent2" w:themeShade="7F"/>
      <w:spacing w:val="5"/>
      <w:sz w:val="20"/>
      <w:szCs w:val="20"/>
    </w:rPr>
  </w:style>
  <w:style w:type="character" w:styleId="SubtleEmphasis">
    <w:name w:val="Subtle Emphasis"/>
    <w:uiPriority w:val="19"/>
    <w:qFormat/>
    <w:rsid w:val="00331003"/>
    <w:rPr>
      <w:i/>
      <w:iCs/>
    </w:rPr>
  </w:style>
  <w:style w:type="character" w:styleId="IntenseEmphasis">
    <w:name w:val="Intense Emphasis"/>
    <w:uiPriority w:val="21"/>
    <w:qFormat/>
    <w:rsid w:val="00331003"/>
    <w:rPr>
      <w:i/>
      <w:iCs/>
      <w:caps/>
      <w:spacing w:val="10"/>
      <w:sz w:val="20"/>
      <w:szCs w:val="20"/>
    </w:rPr>
  </w:style>
  <w:style w:type="character" w:styleId="SubtleReference">
    <w:name w:val="Subtle Reference"/>
    <w:basedOn w:val="DefaultParagraphFont"/>
    <w:uiPriority w:val="31"/>
    <w:qFormat/>
    <w:rsid w:val="00331003"/>
    <w:rPr>
      <w:rFonts w:asciiTheme="minorHAnsi" w:eastAsiaTheme="minorEastAsia" w:hAnsiTheme="minorHAnsi" w:cstheme="minorBidi"/>
      <w:i/>
      <w:iCs/>
      <w:color w:val="823B0B" w:themeColor="accent2" w:themeShade="7F"/>
    </w:rPr>
  </w:style>
  <w:style w:type="character" w:styleId="IntenseReference">
    <w:name w:val="Intense Reference"/>
    <w:uiPriority w:val="32"/>
    <w:qFormat/>
    <w:rsid w:val="00331003"/>
    <w:rPr>
      <w:rFonts w:asciiTheme="minorHAnsi" w:eastAsiaTheme="minorEastAsia" w:hAnsiTheme="minorHAnsi" w:cstheme="minorBidi"/>
      <w:b/>
      <w:bCs/>
      <w:i/>
      <w:iCs/>
      <w:color w:val="823B0B" w:themeColor="accent2" w:themeShade="7F"/>
    </w:rPr>
  </w:style>
  <w:style w:type="character" w:styleId="BookTitle">
    <w:name w:val="Book Title"/>
    <w:uiPriority w:val="33"/>
    <w:qFormat/>
    <w:rsid w:val="00331003"/>
    <w:rPr>
      <w:caps/>
      <w:color w:val="823B0B" w:themeColor="accent2" w:themeShade="7F"/>
      <w:spacing w:val="5"/>
      <w:u w:color="823B0B" w:themeColor="accent2" w:themeShade="7F"/>
    </w:rPr>
  </w:style>
  <w:style w:type="paragraph" w:styleId="TOCHeading">
    <w:name w:val="TOC Heading"/>
    <w:basedOn w:val="Heading1"/>
    <w:next w:val="Normal"/>
    <w:uiPriority w:val="39"/>
    <w:semiHidden/>
    <w:unhideWhenUsed/>
    <w:qFormat/>
    <w:rsid w:val="00331003"/>
    <w:pPr>
      <w:outlineLvl w:val="9"/>
    </w:pPr>
  </w:style>
  <w:style w:type="character" w:customStyle="1" w:styleId="NoSpacingChar">
    <w:name w:val="No Spacing Char"/>
    <w:basedOn w:val="DefaultParagraphFont"/>
    <w:link w:val="NoSpacing"/>
    <w:uiPriority w:val="1"/>
    <w:rsid w:val="00331003"/>
  </w:style>
  <w:style w:type="paragraph" w:styleId="Footer">
    <w:name w:val="footer"/>
    <w:basedOn w:val="Normal"/>
    <w:link w:val="FooterChar"/>
    <w:uiPriority w:val="99"/>
    <w:unhideWhenUsed/>
    <w:rsid w:val="007734A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734AE"/>
  </w:style>
  <w:style w:type="character" w:styleId="PageNumber">
    <w:name w:val="page number"/>
    <w:basedOn w:val="DefaultParagraphFont"/>
    <w:uiPriority w:val="99"/>
    <w:semiHidden/>
    <w:unhideWhenUsed/>
    <w:rsid w:val="007734A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281211">
      <w:bodyDiv w:val="1"/>
      <w:marLeft w:val="0"/>
      <w:marRight w:val="0"/>
      <w:marTop w:val="0"/>
      <w:marBottom w:val="0"/>
      <w:divBdr>
        <w:top w:val="none" w:sz="0" w:space="0" w:color="auto"/>
        <w:left w:val="none" w:sz="0" w:space="0" w:color="auto"/>
        <w:bottom w:val="none" w:sz="0" w:space="0" w:color="auto"/>
        <w:right w:val="none" w:sz="0" w:space="0" w:color="auto"/>
      </w:divBdr>
    </w:div>
    <w:div w:id="101192386">
      <w:bodyDiv w:val="1"/>
      <w:marLeft w:val="0"/>
      <w:marRight w:val="0"/>
      <w:marTop w:val="0"/>
      <w:marBottom w:val="0"/>
      <w:divBdr>
        <w:top w:val="none" w:sz="0" w:space="0" w:color="auto"/>
        <w:left w:val="none" w:sz="0" w:space="0" w:color="auto"/>
        <w:bottom w:val="none" w:sz="0" w:space="0" w:color="auto"/>
        <w:right w:val="none" w:sz="0" w:space="0" w:color="auto"/>
      </w:divBdr>
      <w:divsChild>
        <w:div w:id="1913735807">
          <w:marLeft w:val="0"/>
          <w:marRight w:val="0"/>
          <w:marTop w:val="0"/>
          <w:marBottom w:val="0"/>
          <w:divBdr>
            <w:top w:val="none" w:sz="0" w:space="0" w:color="auto"/>
            <w:left w:val="none" w:sz="0" w:space="0" w:color="auto"/>
            <w:bottom w:val="none" w:sz="0" w:space="0" w:color="auto"/>
            <w:right w:val="none" w:sz="0" w:space="0" w:color="auto"/>
          </w:divBdr>
          <w:divsChild>
            <w:div w:id="1980919812">
              <w:marLeft w:val="0"/>
              <w:marRight w:val="0"/>
              <w:marTop w:val="0"/>
              <w:marBottom w:val="0"/>
              <w:divBdr>
                <w:top w:val="none" w:sz="0" w:space="0" w:color="auto"/>
                <w:left w:val="none" w:sz="0" w:space="0" w:color="auto"/>
                <w:bottom w:val="none" w:sz="0" w:space="0" w:color="auto"/>
                <w:right w:val="none" w:sz="0" w:space="0" w:color="auto"/>
              </w:divBdr>
              <w:divsChild>
                <w:div w:id="558782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7188230">
          <w:marLeft w:val="0"/>
          <w:marRight w:val="0"/>
          <w:marTop w:val="0"/>
          <w:marBottom w:val="0"/>
          <w:divBdr>
            <w:top w:val="none" w:sz="0" w:space="0" w:color="auto"/>
            <w:left w:val="none" w:sz="0" w:space="0" w:color="auto"/>
            <w:bottom w:val="none" w:sz="0" w:space="0" w:color="auto"/>
            <w:right w:val="none" w:sz="0" w:space="0" w:color="auto"/>
          </w:divBdr>
          <w:divsChild>
            <w:div w:id="1924800151">
              <w:marLeft w:val="0"/>
              <w:marRight w:val="0"/>
              <w:marTop w:val="0"/>
              <w:marBottom w:val="0"/>
              <w:divBdr>
                <w:top w:val="none" w:sz="0" w:space="0" w:color="auto"/>
                <w:left w:val="none" w:sz="0" w:space="0" w:color="auto"/>
                <w:bottom w:val="none" w:sz="0" w:space="0" w:color="auto"/>
                <w:right w:val="none" w:sz="0" w:space="0" w:color="auto"/>
              </w:divBdr>
              <w:divsChild>
                <w:div w:id="1996908956">
                  <w:marLeft w:val="0"/>
                  <w:marRight w:val="0"/>
                  <w:marTop w:val="0"/>
                  <w:marBottom w:val="0"/>
                  <w:divBdr>
                    <w:top w:val="none" w:sz="0" w:space="0" w:color="auto"/>
                    <w:left w:val="none" w:sz="0" w:space="0" w:color="auto"/>
                    <w:bottom w:val="none" w:sz="0" w:space="0" w:color="auto"/>
                    <w:right w:val="none" w:sz="0" w:space="0" w:color="auto"/>
                  </w:divBdr>
                </w:div>
                <w:div w:id="995719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4820511">
          <w:marLeft w:val="0"/>
          <w:marRight w:val="0"/>
          <w:marTop w:val="0"/>
          <w:marBottom w:val="0"/>
          <w:divBdr>
            <w:top w:val="none" w:sz="0" w:space="0" w:color="auto"/>
            <w:left w:val="none" w:sz="0" w:space="0" w:color="auto"/>
            <w:bottom w:val="none" w:sz="0" w:space="0" w:color="auto"/>
            <w:right w:val="none" w:sz="0" w:space="0" w:color="auto"/>
          </w:divBdr>
          <w:divsChild>
            <w:div w:id="2092460224">
              <w:marLeft w:val="0"/>
              <w:marRight w:val="0"/>
              <w:marTop w:val="0"/>
              <w:marBottom w:val="0"/>
              <w:divBdr>
                <w:top w:val="none" w:sz="0" w:space="0" w:color="auto"/>
                <w:left w:val="none" w:sz="0" w:space="0" w:color="auto"/>
                <w:bottom w:val="none" w:sz="0" w:space="0" w:color="auto"/>
                <w:right w:val="none" w:sz="0" w:space="0" w:color="auto"/>
              </w:divBdr>
              <w:divsChild>
                <w:div w:id="1349717741">
                  <w:marLeft w:val="0"/>
                  <w:marRight w:val="0"/>
                  <w:marTop w:val="0"/>
                  <w:marBottom w:val="0"/>
                  <w:divBdr>
                    <w:top w:val="none" w:sz="0" w:space="0" w:color="auto"/>
                    <w:left w:val="none" w:sz="0" w:space="0" w:color="auto"/>
                    <w:bottom w:val="none" w:sz="0" w:space="0" w:color="auto"/>
                    <w:right w:val="none" w:sz="0" w:space="0" w:color="auto"/>
                  </w:divBdr>
                </w:div>
                <w:div w:id="829641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727905">
          <w:marLeft w:val="0"/>
          <w:marRight w:val="0"/>
          <w:marTop w:val="0"/>
          <w:marBottom w:val="0"/>
          <w:divBdr>
            <w:top w:val="none" w:sz="0" w:space="0" w:color="auto"/>
            <w:left w:val="none" w:sz="0" w:space="0" w:color="auto"/>
            <w:bottom w:val="none" w:sz="0" w:space="0" w:color="auto"/>
            <w:right w:val="none" w:sz="0" w:space="0" w:color="auto"/>
          </w:divBdr>
          <w:divsChild>
            <w:div w:id="412241952">
              <w:marLeft w:val="0"/>
              <w:marRight w:val="0"/>
              <w:marTop w:val="0"/>
              <w:marBottom w:val="0"/>
              <w:divBdr>
                <w:top w:val="none" w:sz="0" w:space="0" w:color="auto"/>
                <w:left w:val="none" w:sz="0" w:space="0" w:color="auto"/>
                <w:bottom w:val="none" w:sz="0" w:space="0" w:color="auto"/>
                <w:right w:val="none" w:sz="0" w:space="0" w:color="auto"/>
              </w:divBdr>
              <w:divsChild>
                <w:div w:id="1986663753">
                  <w:marLeft w:val="0"/>
                  <w:marRight w:val="0"/>
                  <w:marTop w:val="0"/>
                  <w:marBottom w:val="0"/>
                  <w:divBdr>
                    <w:top w:val="none" w:sz="0" w:space="0" w:color="auto"/>
                    <w:left w:val="none" w:sz="0" w:space="0" w:color="auto"/>
                    <w:bottom w:val="none" w:sz="0" w:space="0" w:color="auto"/>
                    <w:right w:val="none" w:sz="0" w:space="0" w:color="auto"/>
                  </w:divBdr>
                </w:div>
                <w:div w:id="733965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544557">
          <w:marLeft w:val="0"/>
          <w:marRight w:val="0"/>
          <w:marTop w:val="0"/>
          <w:marBottom w:val="0"/>
          <w:divBdr>
            <w:top w:val="none" w:sz="0" w:space="0" w:color="auto"/>
            <w:left w:val="none" w:sz="0" w:space="0" w:color="auto"/>
            <w:bottom w:val="none" w:sz="0" w:space="0" w:color="auto"/>
            <w:right w:val="none" w:sz="0" w:space="0" w:color="auto"/>
          </w:divBdr>
          <w:divsChild>
            <w:div w:id="934872110">
              <w:marLeft w:val="0"/>
              <w:marRight w:val="0"/>
              <w:marTop w:val="0"/>
              <w:marBottom w:val="0"/>
              <w:divBdr>
                <w:top w:val="none" w:sz="0" w:space="0" w:color="auto"/>
                <w:left w:val="none" w:sz="0" w:space="0" w:color="auto"/>
                <w:bottom w:val="none" w:sz="0" w:space="0" w:color="auto"/>
                <w:right w:val="none" w:sz="0" w:space="0" w:color="auto"/>
              </w:divBdr>
              <w:divsChild>
                <w:div w:id="2126264486">
                  <w:marLeft w:val="0"/>
                  <w:marRight w:val="0"/>
                  <w:marTop w:val="0"/>
                  <w:marBottom w:val="0"/>
                  <w:divBdr>
                    <w:top w:val="none" w:sz="0" w:space="0" w:color="auto"/>
                    <w:left w:val="none" w:sz="0" w:space="0" w:color="auto"/>
                    <w:bottom w:val="none" w:sz="0" w:space="0" w:color="auto"/>
                    <w:right w:val="none" w:sz="0" w:space="0" w:color="auto"/>
                  </w:divBdr>
                </w:div>
                <w:div w:id="1226603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926021">
      <w:bodyDiv w:val="1"/>
      <w:marLeft w:val="0"/>
      <w:marRight w:val="0"/>
      <w:marTop w:val="0"/>
      <w:marBottom w:val="0"/>
      <w:divBdr>
        <w:top w:val="none" w:sz="0" w:space="0" w:color="auto"/>
        <w:left w:val="none" w:sz="0" w:space="0" w:color="auto"/>
        <w:bottom w:val="none" w:sz="0" w:space="0" w:color="auto"/>
        <w:right w:val="none" w:sz="0" w:space="0" w:color="auto"/>
      </w:divBdr>
    </w:div>
    <w:div w:id="573901484">
      <w:bodyDiv w:val="1"/>
      <w:marLeft w:val="0"/>
      <w:marRight w:val="0"/>
      <w:marTop w:val="0"/>
      <w:marBottom w:val="0"/>
      <w:divBdr>
        <w:top w:val="none" w:sz="0" w:space="0" w:color="auto"/>
        <w:left w:val="none" w:sz="0" w:space="0" w:color="auto"/>
        <w:bottom w:val="none" w:sz="0" w:space="0" w:color="auto"/>
        <w:right w:val="none" w:sz="0" w:space="0" w:color="auto"/>
      </w:divBdr>
    </w:div>
    <w:div w:id="639723314">
      <w:bodyDiv w:val="1"/>
      <w:marLeft w:val="0"/>
      <w:marRight w:val="0"/>
      <w:marTop w:val="0"/>
      <w:marBottom w:val="0"/>
      <w:divBdr>
        <w:top w:val="none" w:sz="0" w:space="0" w:color="auto"/>
        <w:left w:val="none" w:sz="0" w:space="0" w:color="auto"/>
        <w:bottom w:val="none" w:sz="0" w:space="0" w:color="auto"/>
        <w:right w:val="none" w:sz="0" w:space="0" w:color="auto"/>
      </w:divBdr>
    </w:div>
    <w:div w:id="741676915">
      <w:bodyDiv w:val="1"/>
      <w:marLeft w:val="0"/>
      <w:marRight w:val="0"/>
      <w:marTop w:val="0"/>
      <w:marBottom w:val="0"/>
      <w:divBdr>
        <w:top w:val="none" w:sz="0" w:space="0" w:color="auto"/>
        <w:left w:val="none" w:sz="0" w:space="0" w:color="auto"/>
        <w:bottom w:val="none" w:sz="0" w:space="0" w:color="auto"/>
        <w:right w:val="none" w:sz="0" w:space="0" w:color="auto"/>
      </w:divBdr>
    </w:div>
    <w:div w:id="1016883617">
      <w:bodyDiv w:val="1"/>
      <w:marLeft w:val="0"/>
      <w:marRight w:val="0"/>
      <w:marTop w:val="0"/>
      <w:marBottom w:val="0"/>
      <w:divBdr>
        <w:top w:val="none" w:sz="0" w:space="0" w:color="auto"/>
        <w:left w:val="none" w:sz="0" w:space="0" w:color="auto"/>
        <w:bottom w:val="none" w:sz="0" w:space="0" w:color="auto"/>
        <w:right w:val="none" w:sz="0" w:space="0" w:color="auto"/>
      </w:divBdr>
    </w:div>
    <w:div w:id="1108158959">
      <w:bodyDiv w:val="1"/>
      <w:marLeft w:val="0"/>
      <w:marRight w:val="0"/>
      <w:marTop w:val="0"/>
      <w:marBottom w:val="0"/>
      <w:divBdr>
        <w:top w:val="none" w:sz="0" w:space="0" w:color="auto"/>
        <w:left w:val="none" w:sz="0" w:space="0" w:color="auto"/>
        <w:bottom w:val="none" w:sz="0" w:space="0" w:color="auto"/>
        <w:right w:val="none" w:sz="0" w:space="0" w:color="auto"/>
      </w:divBdr>
    </w:div>
    <w:div w:id="1212576632">
      <w:bodyDiv w:val="1"/>
      <w:marLeft w:val="0"/>
      <w:marRight w:val="0"/>
      <w:marTop w:val="0"/>
      <w:marBottom w:val="0"/>
      <w:divBdr>
        <w:top w:val="none" w:sz="0" w:space="0" w:color="auto"/>
        <w:left w:val="none" w:sz="0" w:space="0" w:color="auto"/>
        <w:bottom w:val="none" w:sz="0" w:space="0" w:color="auto"/>
        <w:right w:val="none" w:sz="0" w:space="0" w:color="auto"/>
      </w:divBdr>
    </w:div>
    <w:div w:id="1245871370">
      <w:bodyDiv w:val="1"/>
      <w:marLeft w:val="0"/>
      <w:marRight w:val="0"/>
      <w:marTop w:val="0"/>
      <w:marBottom w:val="0"/>
      <w:divBdr>
        <w:top w:val="none" w:sz="0" w:space="0" w:color="auto"/>
        <w:left w:val="none" w:sz="0" w:space="0" w:color="auto"/>
        <w:bottom w:val="none" w:sz="0" w:space="0" w:color="auto"/>
        <w:right w:val="none" w:sz="0" w:space="0" w:color="auto"/>
      </w:divBdr>
      <w:divsChild>
        <w:div w:id="417873266">
          <w:marLeft w:val="0"/>
          <w:marRight w:val="0"/>
          <w:marTop w:val="0"/>
          <w:marBottom w:val="0"/>
          <w:divBdr>
            <w:top w:val="none" w:sz="0" w:space="0" w:color="auto"/>
            <w:left w:val="none" w:sz="0" w:space="0" w:color="auto"/>
            <w:bottom w:val="none" w:sz="0" w:space="0" w:color="auto"/>
            <w:right w:val="none" w:sz="0" w:space="0" w:color="auto"/>
          </w:divBdr>
          <w:divsChild>
            <w:div w:id="1832988649">
              <w:marLeft w:val="0"/>
              <w:marRight w:val="0"/>
              <w:marTop w:val="0"/>
              <w:marBottom w:val="0"/>
              <w:divBdr>
                <w:top w:val="none" w:sz="0" w:space="0" w:color="auto"/>
                <w:left w:val="none" w:sz="0" w:space="0" w:color="auto"/>
                <w:bottom w:val="none" w:sz="0" w:space="0" w:color="auto"/>
                <w:right w:val="none" w:sz="0" w:space="0" w:color="auto"/>
              </w:divBdr>
              <w:divsChild>
                <w:div w:id="1649165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934086">
          <w:marLeft w:val="0"/>
          <w:marRight w:val="0"/>
          <w:marTop w:val="0"/>
          <w:marBottom w:val="0"/>
          <w:divBdr>
            <w:top w:val="none" w:sz="0" w:space="0" w:color="auto"/>
            <w:left w:val="none" w:sz="0" w:space="0" w:color="auto"/>
            <w:bottom w:val="none" w:sz="0" w:space="0" w:color="auto"/>
            <w:right w:val="none" w:sz="0" w:space="0" w:color="auto"/>
          </w:divBdr>
          <w:divsChild>
            <w:div w:id="134152909">
              <w:marLeft w:val="0"/>
              <w:marRight w:val="0"/>
              <w:marTop w:val="0"/>
              <w:marBottom w:val="0"/>
              <w:divBdr>
                <w:top w:val="none" w:sz="0" w:space="0" w:color="auto"/>
                <w:left w:val="none" w:sz="0" w:space="0" w:color="auto"/>
                <w:bottom w:val="none" w:sz="0" w:space="0" w:color="auto"/>
                <w:right w:val="none" w:sz="0" w:space="0" w:color="auto"/>
              </w:divBdr>
              <w:divsChild>
                <w:div w:id="1304237532">
                  <w:marLeft w:val="0"/>
                  <w:marRight w:val="0"/>
                  <w:marTop w:val="0"/>
                  <w:marBottom w:val="0"/>
                  <w:divBdr>
                    <w:top w:val="none" w:sz="0" w:space="0" w:color="auto"/>
                    <w:left w:val="none" w:sz="0" w:space="0" w:color="auto"/>
                    <w:bottom w:val="none" w:sz="0" w:space="0" w:color="auto"/>
                    <w:right w:val="none" w:sz="0" w:space="0" w:color="auto"/>
                  </w:divBdr>
                </w:div>
                <w:div w:id="1498418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9726689">
          <w:marLeft w:val="0"/>
          <w:marRight w:val="0"/>
          <w:marTop w:val="0"/>
          <w:marBottom w:val="0"/>
          <w:divBdr>
            <w:top w:val="none" w:sz="0" w:space="0" w:color="auto"/>
            <w:left w:val="none" w:sz="0" w:space="0" w:color="auto"/>
            <w:bottom w:val="none" w:sz="0" w:space="0" w:color="auto"/>
            <w:right w:val="none" w:sz="0" w:space="0" w:color="auto"/>
          </w:divBdr>
          <w:divsChild>
            <w:div w:id="1249269934">
              <w:marLeft w:val="0"/>
              <w:marRight w:val="0"/>
              <w:marTop w:val="0"/>
              <w:marBottom w:val="0"/>
              <w:divBdr>
                <w:top w:val="none" w:sz="0" w:space="0" w:color="auto"/>
                <w:left w:val="none" w:sz="0" w:space="0" w:color="auto"/>
                <w:bottom w:val="none" w:sz="0" w:space="0" w:color="auto"/>
                <w:right w:val="none" w:sz="0" w:space="0" w:color="auto"/>
              </w:divBdr>
              <w:divsChild>
                <w:div w:id="1547335937">
                  <w:marLeft w:val="0"/>
                  <w:marRight w:val="0"/>
                  <w:marTop w:val="0"/>
                  <w:marBottom w:val="0"/>
                  <w:divBdr>
                    <w:top w:val="none" w:sz="0" w:space="0" w:color="auto"/>
                    <w:left w:val="none" w:sz="0" w:space="0" w:color="auto"/>
                    <w:bottom w:val="none" w:sz="0" w:space="0" w:color="auto"/>
                    <w:right w:val="none" w:sz="0" w:space="0" w:color="auto"/>
                  </w:divBdr>
                </w:div>
                <w:div w:id="861892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733508">
          <w:marLeft w:val="0"/>
          <w:marRight w:val="0"/>
          <w:marTop w:val="0"/>
          <w:marBottom w:val="0"/>
          <w:divBdr>
            <w:top w:val="none" w:sz="0" w:space="0" w:color="auto"/>
            <w:left w:val="none" w:sz="0" w:space="0" w:color="auto"/>
            <w:bottom w:val="none" w:sz="0" w:space="0" w:color="auto"/>
            <w:right w:val="none" w:sz="0" w:space="0" w:color="auto"/>
          </w:divBdr>
          <w:divsChild>
            <w:div w:id="1809738038">
              <w:marLeft w:val="0"/>
              <w:marRight w:val="0"/>
              <w:marTop w:val="0"/>
              <w:marBottom w:val="0"/>
              <w:divBdr>
                <w:top w:val="none" w:sz="0" w:space="0" w:color="auto"/>
                <w:left w:val="none" w:sz="0" w:space="0" w:color="auto"/>
                <w:bottom w:val="none" w:sz="0" w:space="0" w:color="auto"/>
                <w:right w:val="none" w:sz="0" w:space="0" w:color="auto"/>
              </w:divBdr>
              <w:divsChild>
                <w:div w:id="1817262076">
                  <w:marLeft w:val="0"/>
                  <w:marRight w:val="0"/>
                  <w:marTop w:val="0"/>
                  <w:marBottom w:val="0"/>
                  <w:divBdr>
                    <w:top w:val="none" w:sz="0" w:space="0" w:color="auto"/>
                    <w:left w:val="none" w:sz="0" w:space="0" w:color="auto"/>
                    <w:bottom w:val="none" w:sz="0" w:space="0" w:color="auto"/>
                    <w:right w:val="none" w:sz="0" w:space="0" w:color="auto"/>
                  </w:divBdr>
                </w:div>
                <w:div w:id="9963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930482">
          <w:marLeft w:val="0"/>
          <w:marRight w:val="0"/>
          <w:marTop w:val="0"/>
          <w:marBottom w:val="0"/>
          <w:divBdr>
            <w:top w:val="none" w:sz="0" w:space="0" w:color="auto"/>
            <w:left w:val="none" w:sz="0" w:space="0" w:color="auto"/>
            <w:bottom w:val="none" w:sz="0" w:space="0" w:color="auto"/>
            <w:right w:val="none" w:sz="0" w:space="0" w:color="auto"/>
          </w:divBdr>
          <w:divsChild>
            <w:div w:id="1248731277">
              <w:marLeft w:val="0"/>
              <w:marRight w:val="0"/>
              <w:marTop w:val="0"/>
              <w:marBottom w:val="0"/>
              <w:divBdr>
                <w:top w:val="none" w:sz="0" w:space="0" w:color="auto"/>
                <w:left w:val="none" w:sz="0" w:space="0" w:color="auto"/>
                <w:bottom w:val="none" w:sz="0" w:space="0" w:color="auto"/>
                <w:right w:val="none" w:sz="0" w:space="0" w:color="auto"/>
              </w:divBdr>
              <w:divsChild>
                <w:div w:id="1990592959">
                  <w:marLeft w:val="0"/>
                  <w:marRight w:val="0"/>
                  <w:marTop w:val="0"/>
                  <w:marBottom w:val="0"/>
                  <w:divBdr>
                    <w:top w:val="none" w:sz="0" w:space="0" w:color="auto"/>
                    <w:left w:val="none" w:sz="0" w:space="0" w:color="auto"/>
                    <w:bottom w:val="none" w:sz="0" w:space="0" w:color="auto"/>
                    <w:right w:val="none" w:sz="0" w:space="0" w:color="auto"/>
                  </w:divBdr>
                </w:div>
                <w:div w:id="2045248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7593960">
      <w:bodyDiv w:val="1"/>
      <w:marLeft w:val="0"/>
      <w:marRight w:val="0"/>
      <w:marTop w:val="0"/>
      <w:marBottom w:val="0"/>
      <w:divBdr>
        <w:top w:val="none" w:sz="0" w:space="0" w:color="auto"/>
        <w:left w:val="none" w:sz="0" w:space="0" w:color="auto"/>
        <w:bottom w:val="none" w:sz="0" w:space="0" w:color="auto"/>
        <w:right w:val="none" w:sz="0" w:space="0" w:color="auto"/>
      </w:divBdr>
    </w:div>
    <w:div w:id="1366367680">
      <w:bodyDiv w:val="1"/>
      <w:marLeft w:val="0"/>
      <w:marRight w:val="0"/>
      <w:marTop w:val="0"/>
      <w:marBottom w:val="0"/>
      <w:divBdr>
        <w:top w:val="none" w:sz="0" w:space="0" w:color="auto"/>
        <w:left w:val="none" w:sz="0" w:space="0" w:color="auto"/>
        <w:bottom w:val="none" w:sz="0" w:space="0" w:color="auto"/>
        <w:right w:val="none" w:sz="0" w:space="0" w:color="auto"/>
      </w:divBdr>
    </w:div>
    <w:div w:id="1480418105">
      <w:bodyDiv w:val="1"/>
      <w:marLeft w:val="0"/>
      <w:marRight w:val="0"/>
      <w:marTop w:val="0"/>
      <w:marBottom w:val="0"/>
      <w:divBdr>
        <w:top w:val="none" w:sz="0" w:space="0" w:color="auto"/>
        <w:left w:val="none" w:sz="0" w:space="0" w:color="auto"/>
        <w:bottom w:val="none" w:sz="0" w:space="0" w:color="auto"/>
        <w:right w:val="none" w:sz="0" w:space="0" w:color="auto"/>
      </w:divBdr>
    </w:div>
    <w:div w:id="1569419081">
      <w:bodyDiv w:val="1"/>
      <w:marLeft w:val="0"/>
      <w:marRight w:val="0"/>
      <w:marTop w:val="0"/>
      <w:marBottom w:val="0"/>
      <w:divBdr>
        <w:top w:val="none" w:sz="0" w:space="0" w:color="auto"/>
        <w:left w:val="none" w:sz="0" w:space="0" w:color="auto"/>
        <w:bottom w:val="none" w:sz="0" w:space="0" w:color="auto"/>
        <w:right w:val="none" w:sz="0" w:space="0" w:color="auto"/>
      </w:divBdr>
    </w:div>
    <w:div w:id="1664817059">
      <w:bodyDiv w:val="1"/>
      <w:marLeft w:val="0"/>
      <w:marRight w:val="0"/>
      <w:marTop w:val="0"/>
      <w:marBottom w:val="0"/>
      <w:divBdr>
        <w:top w:val="none" w:sz="0" w:space="0" w:color="auto"/>
        <w:left w:val="none" w:sz="0" w:space="0" w:color="auto"/>
        <w:bottom w:val="none" w:sz="0" w:space="0" w:color="auto"/>
        <w:right w:val="none" w:sz="0" w:space="0" w:color="auto"/>
      </w:divBdr>
    </w:div>
    <w:div w:id="18792765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https://www.archives.gov/research/genealogy/"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www.census.gov/programs-surveys/sis/2020census/2020-resources/k-12.Grades_9-12.html" TargetMode="Externa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https://www.census.gov/topics/population/genealogy/agesearch.html" TargetMode="External"/><Relationship Id="rId25" Type="http://schemas.openxmlformats.org/officeDocument/2006/relationships/hyperlink" Target="https://www.census.gov/history/www/through_the_decades/questionnaires/" TargetMode="External"/><Relationship Id="rId33" Type="http://schemas.openxmlformats.org/officeDocument/2006/relationships/customXml" Target="../customXml/item5.xml"/><Relationship Id="rId2" Type="http://schemas.openxmlformats.org/officeDocument/2006/relationships/numbering" Target="numbering.xml"/><Relationship Id="rId16" Type="http://schemas.openxmlformats.org/officeDocument/2006/relationships/hyperlink" Target="https://www.census.gov/rdo/" TargetMode="External"/><Relationship Id="rId20" Type="http://schemas.openxmlformats.org/officeDocument/2006/relationships/hyperlink" Target="https://www.census.gov/about/what.html"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s://www.census.gov/history/www/through_the_decades/fast_facts/" TargetMode="External"/><Relationship Id="rId32" Type="http://schemas.openxmlformats.org/officeDocument/2006/relationships/customXml" Target="../customXml/item4.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yperlink" Target="https://www.census.gov/history/www/innovations/technology/" TargetMode="External"/><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hyperlink" Target="https://www.archives.gov/research/topics/" TargetMode="External"/><Relationship Id="rId31"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image" Target="media/image6.jpg"/><Relationship Id="rId22" Type="http://schemas.openxmlformats.org/officeDocument/2006/relationships/hyperlink" Target="https://www.census.gov/history/www/innovations/data_collection/developing_sampling_techniques.html" TargetMode="External"/><Relationship Id="rId27" Type="http://schemas.openxmlformats.org/officeDocument/2006/relationships/footer" Target="footer2.xml"/><Relationship Id="rId30" Type="http://schemas.openxmlformats.org/officeDocument/2006/relationships/customXml" Target="../customXml/item2.xml"/><Relationship Id="rId8" Type="http://schemas.openxmlformats.org/officeDocument/2006/relationships/hyperlink" Target="https://www.census.gov/history/www/through_the_decad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3C475CB015BFDD4F8E4D863E81862D37" ma:contentTypeVersion="2" ma:contentTypeDescription="Create a new document." ma:contentTypeScope="" ma:versionID="4328a055f65fef913834d46a86b4e36d">
  <xsd:schema xmlns:xsd="http://www.w3.org/2001/XMLSchema" xmlns:xs="http://www.w3.org/2001/XMLSchema" xmlns:p="http://schemas.microsoft.com/office/2006/metadata/properties" xmlns:ns1="http://schemas.microsoft.com/sharepoint/v3" xmlns:ns2="431189f8-a51b-453f-9f0c-3a0b3b65b12f" targetNamespace="http://schemas.microsoft.com/office/2006/metadata/properties" ma:root="true" ma:fieldsID="2544619d484db1b8649ae14ba78a26cc" ns1:_="" ns2:_="">
    <xsd:import namespace="http://schemas.microsoft.com/sharepoint/v3"/>
    <xsd:import namespace="431189f8-a51b-453f-9f0c-3a0b3b65b12f"/>
    <xsd:element name="properties">
      <xsd:complexType>
        <xsd:sequence>
          <xsd:element name="documentManagement">
            <xsd:complexType>
              <xsd:all>
                <xsd:element ref="ns1:PublishingStartDate" minOccurs="0"/>
                <xsd:element ref="ns1:PublishingExpirationDate" minOccurs="0"/>
                <xsd:element ref="ns2:_dlc_DocId" minOccurs="0"/>
                <xsd:element ref="ns2:_dlc_DocIdUrl" minOccurs="0"/>
                <xsd:element ref="ns2:_dlc_DocIdPersistId"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31189f8-a51b-453f-9f0c-3a0b3b65b12f" elementFormDefault="qualified">
    <xsd:import namespace="http://schemas.microsoft.com/office/2006/documentManagement/types"/>
    <xsd:import namespace="http://schemas.microsoft.com/office/infopath/2007/PartnerControls"/>
    <xsd:element name="_dlc_DocId" ma:index="10" nillable="true" ma:displayName="Document ID Value" ma:description="The value of the document ID assigned to this item." ma:internalName="_dlc_DocId" ma:readOnly="true">
      <xsd:simpleType>
        <xsd:restriction base="dms:Text"/>
      </xsd:simpleType>
    </xsd:element>
    <xsd:element name="_dlc_DocIdUrl" ma:index="11"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2" nillable="true" ma:displayName="Persist ID" ma:description="Keep ID on add." ma:hidden="true" ma:internalName="_dlc_DocIdPersistId" ma:readOnly="true">
      <xsd:simpleType>
        <xsd:restriction base="dms:Boolean"/>
      </xsd:simpleType>
    </xsd:element>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_dlc_DocId xmlns="431189f8-a51b-453f-9f0c-3a0b3b65b12f">HNYXMCCMVK3K-695-10</_dlc_DocId>
    <_dlc_DocIdUrl xmlns="431189f8-a51b-453f-9f0c-3a0b3b65b12f">
      <Url>https://sac.edu/PublicAffairs/_layouts/15/DocIdRedir.aspx?ID=HNYXMCCMVK3K-695-10</Url>
      <Description>HNYXMCCMVK3K-695-10</Description>
    </_dlc_DocIdUrl>
  </documentManagement>
</p:properties>
</file>

<file path=customXml/itemProps1.xml><?xml version="1.0" encoding="utf-8"?>
<ds:datastoreItem xmlns:ds="http://schemas.openxmlformats.org/officeDocument/2006/customXml" ds:itemID="{50474212-8FD5-D147-86B6-4FCC42F0FBFE}">
  <ds:schemaRefs>
    <ds:schemaRef ds:uri="http://schemas.openxmlformats.org/officeDocument/2006/bibliography"/>
  </ds:schemaRefs>
</ds:datastoreItem>
</file>

<file path=customXml/itemProps2.xml><?xml version="1.0" encoding="utf-8"?>
<ds:datastoreItem xmlns:ds="http://schemas.openxmlformats.org/officeDocument/2006/customXml" ds:itemID="{B751ECFF-0551-4718-B602-074A10B4D9BA}"/>
</file>

<file path=customXml/itemProps3.xml><?xml version="1.0" encoding="utf-8"?>
<ds:datastoreItem xmlns:ds="http://schemas.openxmlformats.org/officeDocument/2006/customXml" ds:itemID="{15D636BB-4FEF-4A31-B339-8DE6DF1E1DBE}"/>
</file>

<file path=customXml/itemProps4.xml><?xml version="1.0" encoding="utf-8"?>
<ds:datastoreItem xmlns:ds="http://schemas.openxmlformats.org/officeDocument/2006/customXml" ds:itemID="{7C5C884C-7F9D-40EA-BEF0-4B0EF4E25371}"/>
</file>

<file path=customXml/itemProps5.xml><?xml version="1.0" encoding="utf-8"?>
<ds:datastoreItem xmlns:ds="http://schemas.openxmlformats.org/officeDocument/2006/customXml" ds:itemID="{3C6F6ED7-7DF2-482C-9CBD-DBD2CB1AB2C5}"/>
</file>

<file path=docProps/app.xml><?xml version="1.0" encoding="utf-8"?>
<Properties xmlns="http://schemas.openxmlformats.org/officeDocument/2006/extended-properties" xmlns:vt="http://schemas.openxmlformats.org/officeDocument/2006/docPropsVTypes">
  <Template>Normal.dotm</Template>
  <TotalTime>63</TotalTime>
  <Pages>6</Pages>
  <Words>886</Words>
  <Characters>5053</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Lange, Megan</dc:creator>
  <cp:keywords/>
  <dc:description/>
  <cp:lastModifiedBy>Lange, Megan</cp:lastModifiedBy>
  <cp:revision>9</cp:revision>
  <dcterms:created xsi:type="dcterms:W3CDTF">2020-09-01T23:39:00Z</dcterms:created>
  <dcterms:modified xsi:type="dcterms:W3CDTF">2020-09-02T16:47:00Z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0x0101003C475CB015BFDD4F8E4D863E81862D37</vt:lpwstr>
  </property>
  <property fmtid="{D5CDD505-2E9C-101B-9397-08002B2CF9AE}" pid="3" name="_dlc_DocIdItemGuid">
    <vt:lpwstr>56d70d65-f6af-47e3-bfc8-d37152f70b31</vt:lpwstr>
  </property>
</Properties>
</file>